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221B3C01"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8E6F0C">
        <w:rPr>
          <w:rFonts w:ascii="Arial" w:hAnsi="Arial" w:cs="Arial"/>
          <w:b/>
          <w:bCs/>
          <w:sz w:val="28"/>
        </w:rPr>
        <w:t>8</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w:t>
      </w:r>
      <w:r w:rsidR="007B0D0E" w:rsidRPr="007B0D0E">
        <w:rPr>
          <w:rFonts w:ascii="Arial" w:eastAsia="MS Mincho" w:hAnsi="Arial" w:cs="Arial"/>
          <w:b/>
          <w:bCs/>
          <w:sz w:val="28"/>
          <w:lang w:eastAsia="ja-JP"/>
        </w:rPr>
        <w:t>240</w:t>
      </w:r>
      <w:r w:rsidR="00D25863" w:rsidRPr="00D25863">
        <w:rPr>
          <w:rFonts w:ascii="Arial" w:eastAsia="MS Mincho" w:hAnsi="Arial" w:cs="Arial"/>
          <w:b/>
          <w:bCs/>
          <w:sz w:val="28"/>
          <w:lang w:eastAsia="ja-JP"/>
        </w:rPr>
        <w:t>5904</w:t>
      </w:r>
    </w:p>
    <w:p w14:paraId="54D710E4" w14:textId="260B576E" w:rsidR="00EF1A1E" w:rsidRPr="009513AC" w:rsidRDefault="008E6F0C" w:rsidP="00EF1A1E">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E8A0DDA" w:rsidR="001F31F7" w:rsidRPr="0023798F" w:rsidRDefault="001F31F7" w:rsidP="00C90E88">
      <w:pPr>
        <w:rPr>
          <w:lang w:eastAsia="zh-CN"/>
        </w:rPr>
      </w:pPr>
      <w:bookmarkStart w:id="0" w:name="_Ref494215420"/>
      <w:r w:rsidRPr="0023798F">
        <w:rPr>
          <w:lang w:eastAsia="zh-CN"/>
        </w:rPr>
        <w:t>I</w:t>
      </w:r>
      <w:r w:rsidR="0036442F">
        <w:rPr>
          <w:lang w:eastAsia="zh-CN"/>
        </w:rPr>
        <w:t>n RAN1#117</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49AF7484" w14:textId="521D1B7B" w:rsidR="00B51280" w:rsidRDefault="00B51280" w:rsidP="00B51280">
      <w:pPr>
        <w:rPr>
          <w:lang w:val="en-GB" w:eastAsia="zh-CN"/>
        </w:rPr>
      </w:pPr>
      <w:r w:rsidRPr="00B51280">
        <w:rPr>
          <w:lang w:val="en-GB" w:eastAsia="zh-CN"/>
        </w:rPr>
        <w:t>For the Rel-19 Type-I SP codebook refinement</w:t>
      </w:r>
      <w:r w:rsidRPr="00B51280">
        <w:t xml:space="preserve"> </w:t>
      </w:r>
      <w:r w:rsidRPr="00B51280">
        <w:rPr>
          <w:lang w:val="en-GB" w:eastAsia="zh-CN"/>
        </w:rPr>
        <w:t>with RI=5-8,</w:t>
      </w:r>
      <w:r>
        <w:rPr>
          <w:lang w:val="en-GB" w:eastAsia="zh-CN"/>
        </w:rPr>
        <w:t xml:space="preserve"> the following schemes have been supported. </w:t>
      </w:r>
    </w:p>
    <w:tbl>
      <w:tblPr>
        <w:tblStyle w:val="ad"/>
        <w:tblW w:w="0" w:type="auto"/>
        <w:tblLook w:val="04A0" w:firstRow="1" w:lastRow="0" w:firstColumn="1" w:lastColumn="0" w:noHBand="0" w:noVBand="1"/>
      </w:tblPr>
      <w:tblGrid>
        <w:gridCol w:w="9307"/>
      </w:tblGrid>
      <w:tr w:rsidR="00B51280" w14:paraId="4A5FBBA5" w14:textId="77777777" w:rsidTr="008B35CA">
        <w:tc>
          <w:tcPr>
            <w:tcW w:w="9307" w:type="dxa"/>
          </w:tcPr>
          <w:p w14:paraId="30F9E970" w14:textId="77777777" w:rsidR="00B51280" w:rsidRPr="00B51280" w:rsidRDefault="00B51280" w:rsidP="00B51280">
            <w:pPr>
              <w:autoSpaceDE/>
              <w:autoSpaceDN/>
              <w:adjustRightInd/>
              <w:spacing w:before="0" w:after="0"/>
              <w:jc w:val="left"/>
              <w:rPr>
                <w:rFonts w:ascii="Times" w:eastAsia="Batang" w:hAnsi="Times"/>
                <w:sz w:val="20"/>
                <w:szCs w:val="20"/>
                <w:highlight w:val="green"/>
                <w:lang w:val="en-GB"/>
              </w:rPr>
            </w:pPr>
            <w:r w:rsidRPr="00B51280">
              <w:rPr>
                <w:rFonts w:ascii="Times" w:eastAsia="Batang" w:hAnsi="Times"/>
                <w:b/>
                <w:sz w:val="20"/>
                <w:szCs w:val="20"/>
                <w:highlight w:val="green"/>
                <w:lang w:val="en-GB"/>
              </w:rPr>
              <w:t>Agreement</w:t>
            </w:r>
          </w:p>
          <w:p w14:paraId="7E7D3E28" w14:textId="77777777" w:rsidR="00B51280" w:rsidRPr="00B51280" w:rsidRDefault="00B51280" w:rsidP="00B51280">
            <w:pPr>
              <w:autoSpaceDE/>
              <w:autoSpaceDN/>
              <w:adjustRightInd/>
              <w:spacing w:before="0" w:after="0"/>
              <w:jc w:val="left"/>
              <w:rPr>
                <w:rFonts w:ascii="Times" w:eastAsia="Malgun Gothic" w:hAnsi="Times"/>
                <w:sz w:val="20"/>
                <w:szCs w:val="24"/>
                <w:lang w:val="en-GB"/>
              </w:rPr>
            </w:pPr>
            <w:r w:rsidRPr="00B51280">
              <w:rPr>
                <w:rFonts w:ascii="Times" w:eastAsia="Malgun Gothic" w:hAnsi="Times"/>
                <w:sz w:val="20"/>
                <w:szCs w:val="24"/>
                <w:lang w:val="en-GB" w:eastAsia="zh-TW"/>
              </w:rPr>
              <w:t>For the Rel-19 Type-I SP codebook refinement for 48, 64, and 128 CSI-RS ports with RI=5-8, support the following schemes:</w:t>
            </w:r>
          </w:p>
          <w:p w14:paraId="25C687E2" w14:textId="77777777" w:rsidR="00B51280" w:rsidRPr="00B51280" w:rsidRDefault="00B51280" w:rsidP="00327A87">
            <w:pPr>
              <w:numPr>
                <w:ilvl w:val="0"/>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The same O</w:t>
            </w:r>
            <w:r w:rsidRPr="00B51280">
              <w:rPr>
                <w:rFonts w:ascii="Times" w:eastAsia="Batang" w:hAnsi="Times" w:cs="Calibri"/>
                <w:sz w:val="20"/>
                <w:szCs w:val="24"/>
                <w:vertAlign w:val="subscript"/>
                <w:lang w:val="en-GB" w:eastAsia="zh-CN"/>
              </w:rPr>
              <w:t>1</w:t>
            </w:r>
            <w:r w:rsidRPr="00B51280">
              <w:rPr>
                <w:rFonts w:ascii="Times" w:eastAsia="Batang" w:hAnsi="Times" w:cs="Calibri"/>
                <w:sz w:val="20"/>
                <w:szCs w:val="24"/>
                <w:lang w:val="en-GB" w:eastAsia="zh-CN"/>
              </w:rPr>
              <w:t>=O</w:t>
            </w:r>
            <w:r w:rsidRPr="00B51280">
              <w:rPr>
                <w:rFonts w:ascii="Times" w:eastAsia="Batang" w:hAnsi="Times" w:cs="Calibri"/>
                <w:sz w:val="20"/>
                <w:szCs w:val="24"/>
                <w:vertAlign w:val="subscript"/>
                <w:lang w:val="en-GB" w:eastAsia="zh-CN"/>
              </w:rPr>
              <w:t>2</w:t>
            </w:r>
            <w:r w:rsidRPr="00B51280">
              <w:rPr>
                <w:rFonts w:ascii="Times" w:eastAsia="Batang" w:hAnsi="Times" w:cs="Calibri"/>
                <w:sz w:val="20"/>
                <w:szCs w:val="24"/>
                <w:lang w:val="en-GB" w:eastAsia="zh-CN"/>
              </w:rPr>
              <w:t xml:space="preserve"> value(s) as RI=1-4 are supported </w:t>
            </w:r>
          </w:p>
          <w:p w14:paraId="4C57AC9D" w14:textId="77777777" w:rsidR="00B51280" w:rsidRPr="00B51280" w:rsidRDefault="00B51280" w:rsidP="00327A87">
            <w:pPr>
              <w:numPr>
                <w:ilvl w:val="0"/>
                <w:numId w:val="14"/>
              </w:numPr>
              <w:autoSpaceDE/>
              <w:autoSpaceDN/>
              <w:adjustRightInd/>
              <w:snapToGrid/>
              <w:spacing w:before="0" w:after="0"/>
              <w:contextualSpacing/>
              <w:jc w:val="left"/>
              <w:rPr>
                <w:rFonts w:ascii="Times" w:eastAsia="Batang" w:hAnsi="Times"/>
                <w:sz w:val="20"/>
                <w:szCs w:val="24"/>
                <w:lang w:val="en-GB" w:eastAsia="zh-TW"/>
              </w:rPr>
            </w:pPr>
            <w:r w:rsidRPr="00B51280">
              <w:rPr>
                <w:rFonts w:ascii="Times" w:eastAsia="Batang" w:hAnsi="Times"/>
                <w:sz w:val="20"/>
                <w:szCs w:val="24"/>
                <w:lang w:val="en-GB" w:eastAsia="zh-TW"/>
              </w:rPr>
              <w:t>Scheme-A (based on Scheme3 described in RAN1#116bis):</w:t>
            </w:r>
          </w:p>
          <w:p w14:paraId="5A85CFC3" w14:textId="77777777" w:rsidR="00B51280" w:rsidRPr="00B51280" w:rsidRDefault="00B51280" w:rsidP="00327A87">
            <w:pPr>
              <w:numPr>
                <w:ilvl w:val="1"/>
                <w:numId w:val="14"/>
              </w:numPr>
              <w:autoSpaceDE/>
              <w:autoSpaceDN/>
              <w:adjustRightInd/>
              <w:snapToGrid/>
              <w:spacing w:before="0" w:after="0"/>
              <w:contextualSpacing/>
              <w:jc w:val="left"/>
              <w:rPr>
                <w:rFonts w:ascii="Times" w:eastAsia="Batang" w:hAnsi="Times"/>
                <w:sz w:val="20"/>
                <w:szCs w:val="24"/>
                <w:lang w:val="en-GB" w:eastAsia="zh-TW"/>
              </w:rPr>
            </w:pPr>
            <w:r w:rsidRPr="00B51280">
              <w:rPr>
                <w:rFonts w:ascii="Times" w:eastAsia="Batang" w:hAnsi="Times" w:cs="Calibri"/>
                <w:sz w:val="20"/>
                <w:szCs w:val="24"/>
                <w:lang w:val="en-GB" w:eastAsia="zh-CN"/>
              </w:rPr>
              <w:t>W</w:t>
            </w:r>
            <w:r w:rsidRPr="00B51280">
              <w:rPr>
                <w:rFonts w:ascii="Times" w:eastAsia="Batang" w:hAnsi="Times" w:cs="Calibri"/>
                <w:sz w:val="20"/>
                <w:szCs w:val="24"/>
                <w:vertAlign w:val="subscript"/>
                <w:lang w:val="en-GB" w:eastAsia="zh-CN"/>
              </w:rPr>
              <w:t>1</w:t>
            </w:r>
            <w:r w:rsidRPr="00B51280">
              <w:rPr>
                <w:rFonts w:ascii="Times" w:eastAsia="Batang" w:hAnsi="Times" w:cs="Calibri"/>
                <w:sz w:val="20"/>
                <w:szCs w:val="24"/>
                <w:lang w:val="en-GB" w:eastAsia="zh-CN"/>
              </w:rPr>
              <w:t xml:space="preserve"> structure:</w:t>
            </w:r>
          </w:p>
          <w:p w14:paraId="5A8045AD" w14:textId="77777777" w:rsidR="00B51280" w:rsidRPr="00B51280" w:rsidRDefault="00B51280" w:rsidP="00327A87">
            <w:pPr>
              <w:numPr>
                <w:ilvl w:val="2"/>
                <w:numId w:val="14"/>
              </w:numPr>
              <w:autoSpaceDE/>
              <w:autoSpaceDN/>
              <w:adjustRightInd/>
              <w:snapToGrid/>
              <w:spacing w:before="0" w:after="0"/>
              <w:contextualSpacing/>
              <w:jc w:val="left"/>
              <w:rPr>
                <w:rFonts w:ascii="Times" w:eastAsia="Batang" w:hAnsi="Times"/>
                <w:sz w:val="20"/>
                <w:szCs w:val="24"/>
                <w:lang w:val="en-GB" w:eastAsia="zh-TW"/>
              </w:rPr>
            </w:pPr>
            <w:r w:rsidRPr="00B51280">
              <w:rPr>
                <w:rFonts w:ascii="Times" w:eastAsia="Batang" w:hAnsi="Times"/>
                <w:sz w:val="20"/>
                <w:szCs w:val="24"/>
                <w:lang w:val="en-GB" w:eastAsia="zh-TW"/>
              </w:rPr>
              <w:t>The 1st SD basis vector is freely selected and subsequent 2 (RI=5-6) or 3 SD basis vectors (RI=7-8) are freely selected such that they are orthogonal in at least one dimension (horizontal or vertical).</w:t>
            </w:r>
          </w:p>
          <w:p w14:paraId="05FDF5E3" w14:textId="77777777" w:rsidR="00B51280" w:rsidRPr="00B51280" w:rsidRDefault="00B51280" w:rsidP="00327A87">
            <w:pPr>
              <w:numPr>
                <w:ilvl w:val="2"/>
                <w:numId w:val="14"/>
              </w:numPr>
              <w:autoSpaceDE/>
              <w:autoSpaceDN/>
              <w:adjustRightInd/>
              <w:snapToGrid/>
              <w:spacing w:before="0" w:after="0"/>
              <w:contextualSpacing/>
              <w:jc w:val="left"/>
              <w:rPr>
                <w:rFonts w:ascii="Times" w:eastAsia="Batang" w:hAnsi="Times"/>
                <w:sz w:val="20"/>
                <w:szCs w:val="24"/>
                <w:lang w:val="en-GB" w:eastAsia="zh-TW"/>
              </w:rPr>
            </w:pPr>
            <w:r w:rsidRPr="00B51280">
              <w:rPr>
                <w:rFonts w:ascii="Times" w:eastAsia="Batang" w:hAnsi="Times"/>
                <w:sz w:val="20"/>
                <w:szCs w:val="24"/>
                <w:lang w:val="en-GB" w:eastAsia="zh-TW"/>
              </w:rPr>
              <w:t>The v layers are mapped to the selected SD basis vectors following legacy Rel-15 Type-I for RI=5-8.</w:t>
            </w:r>
          </w:p>
          <w:p w14:paraId="7ACEB87D" w14:textId="77777777" w:rsidR="00B51280" w:rsidRPr="00B51280" w:rsidRDefault="00B51280" w:rsidP="00327A87">
            <w:pPr>
              <w:numPr>
                <w:ilvl w:val="1"/>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W</w:t>
            </w:r>
            <w:r w:rsidRPr="00B51280">
              <w:rPr>
                <w:rFonts w:ascii="Times" w:eastAsia="Batang" w:hAnsi="Times" w:cs="Calibri"/>
                <w:sz w:val="20"/>
                <w:szCs w:val="24"/>
                <w:vertAlign w:val="subscript"/>
                <w:lang w:val="en-GB" w:eastAsia="zh-CN"/>
              </w:rPr>
              <w:t>2</w:t>
            </w:r>
            <w:r w:rsidRPr="00B51280">
              <w:rPr>
                <w:rFonts w:ascii="Times" w:eastAsia="Batang" w:hAnsi="Times" w:cs="Calibri"/>
                <w:sz w:val="20"/>
                <w:szCs w:val="24"/>
                <w:lang w:val="en-GB" w:eastAsia="zh-CN"/>
              </w:rPr>
              <w:t xml:space="preserve"> structure:</w:t>
            </w:r>
          </w:p>
          <w:p w14:paraId="678887FF" w14:textId="77777777" w:rsidR="00B51280" w:rsidRPr="00B51280" w:rsidRDefault="00B51280" w:rsidP="00327A87">
            <w:pPr>
              <w:numPr>
                <w:ilvl w:val="2"/>
                <w:numId w:val="14"/>
              </w:numPr>
              <w:autoSpaceDE/>
              <w:autoSpaceDN/>
              <w:adjustRightInd/>
              <w:snapToGrid/>
              <w:spacing w:before="0" w:after="0"/>
              <w:contextualSpacing/>
              <w:jc w:val="left"/>
              <w:rPr>
                <w:rFonts w:ascii="Times" w:eastAsia="Batang" w:hAnsi="Times"/>
                <w:sz w:val="20"/>
                <w:szCs w:val="24"/>
                <w:lang w:val="en-GB"/>
              </w:rPr>
            </w:pPr>
            <w:r w:rsidRPr="00B51280">
              <w:rPr>
                <w:rFonts w:ascii="Times" w:eastAsia="Batang" w:hAnsi="Times"/>
                <w:sz w:val="20"/>
                <w:szCs w:val="24"/>
                <w:lang w:val="en-GB" w:eastAsia="zh-TW"/>
              </w:rPr>
              <w:t>Following legacy Rel-15 Type-I RI=5-8</w:t>
            </w:r>
          </w:p>
          <w:p w14:paraId="7BD633C0" w14:textId="77777777" w:rsidR="00B51280" w:rsidRPr="00B51280" w:rsidRDefault="00B51280" w:rsidP="00327A87">
            <w:pPr>
              <w:numPr>
                <w:ilvl w:val="0"/>
                <w:numId w:val="14"/>
              </w:numPr>
              <w:autoSpaceDE/>
              <w:autoSpaceDN/>
              <w:adjustRightInd/>
              <w:snapToGrid/>
              <w:spacing w:before="0" w:after="0"/>
              <w:contextualSpacing/>
              <w:jc w:val="left"/>
              <w:rPr>
                <w:rFonts w:ascii="Times" w:eastAsia="Batang" w:hAnsi="Times"/>
                <w:sz w:val="20"/>
                <w:szCs w:val="24"/>
                <w:lang w:val="en-GB" w:eastAsia="zh-TW"/>
              </w:rPr>
            </w:pPr>
            <w:r w:rsidRPr="00B51280">
              <w:rPr>
                <w:rFonts w:ascii="Times" w:eastAsia="Batang" w:hAnsi="Times"/>
                <w:sz w:val="20"/>
                <w:szCs w:val="24"/>
                <w:lang w:val="en-GB" w:eastAsia="zh-TW"/>
              </w:rPr>
              <w:t>Scheme-B (based on Scheme2 described in RAN1#116bis):</w:t>
            </w:r>
          </w:p>
          <w:p w14:paraId="638C3F17" w14:textId="77777777" w:rsidR="00B51280" w:rsidRPr="00B51280" w:rsidRDefault="00B51280" w:rsidP="00327A87">
            <w:pPr>
              <w:numPr>
                <w:ilvl w:val="1"/>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W</w:t>
            </w:r>
            <w:r w:rsidRPr="00B51280">
              <w:rPr>
                <w:rFonts w:ascii="Times" w:eastAsia="Batang" w:hAnsi="Times" w:cs="Calibri"/>
                <w:sz w:val="20"/>
                <w:szCs w:val="24"/>
                <w:vertAlign w:val="subscript"/>
                <w:lang w:val="en-GB" w:eastAsia="zh-CN"/>
              </w:rPr>
              <w:t>1</w:t>
            </w:r>
            <w:r w:rsidRPr="00B51280">
              <w:rPr>
                <w:rFonts w:ascii="Times" w:eastAsia="Batang" w:hAnsi="Times" w:cs="Calibri"/>
                <w:sz w:val="20"/>
                <w:szCs w:val="24"/>
                <w:lang w:val="en-GB" w:eastAsia="zh-CN"/>
              </w:rPr>
              <w:t xml:space="preserve"> structure: </w:t>
            </w:r>
          </w:p>
          <w:p w14:paraId="165D3664" w14:textId="77777777" w:rsidR="00B51280" w:rsidRPr="00B51280" w:rsidRDefault="00B51280" w:rsidP="00327A87">
            <w:pPr>
              <w:numPr>
                <w:ilvl w:val="2"/>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Independent selection of different ceil(</w:t>
            </w:r>
            <w:r w:rsidRPr="00B51280">
              <w:rPr>
                <w:rFonts w:ascii="Times" w:eastAsia="Batang" w:hAnsi="Times" w:cs="Calibri"/>
                <w:i/>
                <w:sz w:val="20"/>
                <w:szCs w:val="24"/>
                <w:lang w:val="en-GB" w:eastAsia="zh-CN"/>
              </w:rPr>
              <w:t>v</w:t>
            </w:r>
            <w:r w:rsidRPr="00B51280">
              <w:rPr>
                <w:rFonts w:ascii="Times" w:eastAsia="Batang" w:hAnsi="Times" w:cs="Calibri"/>
                <w:sz w:val="20"/>
                <w:szCs w:val="24"/>
                <w:lang w:val="en-GB" w:eastAsia="zh-CN"/>
              </w:rPr>
              <w:t xml:space="preserve">/2) SD basis vectors for RI = </w:t>
            </w:r>
            <w:r w:rsidRPr="00B51280">
              <w:rPr>
                <w:rFonts w:ascii="Times" w:eastAsia="Batang" w:hAnsi="Times" w:cs="Calibri"/>
                <w:i/>
                <w:sz w:val="20"/>
                <w:szCs w:val="24"/>
                <w:lang w:val="en-GB" w:eastAsia="zh-CN"/>
              </w:rPr>
              <w:t>v</w:t>
            </w:r>
            <w:r w:rsidRPr="00B51280">
              <w:rPr>
                <w:rFonts w:ascii="Times" w:eastAsia="Batang" w:hAnsi="Times" w:cs="Calibri"/>
                <w:sz w:val="20"/>
                <w:szCs w:val="24"/>
                <w:lang w:val="en-GB" w:eastAsia="zh-CN"/>
              </w:rPr>
              <w:t xml:space="preserve">, where each SD basis vector is applied to two respective layers </w:t>
            </w:r>
            <w:r w:rsidRPr="00B51280">
              <w:rPr>
                <w:rFonts w:ascii="Times" w:eastAsia="Batang" w:hAnsi="Times"/>
                <w:sz w:val="20"/>
                <w:szCs w:val="24"/>
                <w:lang w:val="en-GB" w:eastAsia="zh-TW"/>
              </w:rPr>
              <w:t>following legacy Rel-15 Type-I for RI=5-8,</w:t>
            </w:r>
            <w:r w:rsidRPr="00B51280">
              <w:rPr>
                <w:rFonts w:ascii="Times" w:eastAsia="Batang" w:hAnsi="Times" w:cs="Calibri"/>
                <w:sz w:val="20"/>
                <w:szCs w:val="24"/>
                <w:lang w:val="en-GB" w:eastAsia="zh-CN"/>
              </w:rPr>
              <w:t xml:space="preserve"> except that, if </w:t>
            </w:r>
            <w:r w:rsidRPr="00B51280">
              <w:rPr>
                <w:rFonts w:ascii="Times" w:eastAsia="Batang" w:hAnsi="Times" w:cs="Calibri"/>
                <w:i/>
                <w:sz w:val="20"/>
                <w:szCs w:val="24"/>
                <w:lang w:val="en-GB" w:eastAsia="zh-CN"/>
              </w:rPr>
              <w:t>v</w:t>
            </w:r>
            <w:r w:rsidRPr="00B51280">
              <w:rPr>
                <w:rFonts w:ascii="Times" w:eastAsia="Batang" w:hAnsi="Times" w:cs="Calibri"/>
                <w:sz w:val="20"/>
                <w:szCs w:val="24"/>
                <w:lang w:val="en-GB" w:eastAsia="zh-CN"/>
              </w:rPr>
              <w:t xml:space="preserve"> is odd, the last SD basis vector is applied to the orphan layer. </w:t>
            </w:r>
          </w:p>
          <w:p w14:paraId="10FC566C" w14:textId="77777777" w:rsidR="00B51280" w:rsidRPr="00B51280" w:rsidRDefault="00B51280" w:rsidP="00327A87">
            <w:pPr>
              <w:numPr>
                <w:ilvl w:val="3"/>
                <w:numId w:val="14"/>
              </w:numPr>
              <w:autoSpaceDE/>
              <w:autoSpaceDN/>
              <w:adjustRightInd/>
              <w:snapToGrid/>
              <w:spacing w:before="0" w:after="0"/>
              <w:jc w:val="left"/>
              <w:rPr>
                <w:rFonts w:ascii="Times" w:eastAsia="Batang" w:hAnsi="Times" w:cs="Calibri"/>
                <w:sz w:val="18"/>
                <w:szCs w:val="20"/>
                <w:lang w:val="en-GB" w:eastAsia="zh-CN"/>
              </w:rPr>
            </w:pPr>
            <w:r w:rsidRPr="00B51280">
              <w:rPr>
                <w:rFonts w:ascii="Times" w:eastAsia="Batang" w:hAnsi="Times" w:cs="Calibri"/>
                <w:sz w:val="20"/>
                <w:szCs w:val="24"/>
                <w:lang w:val="en-GB" w:eastAsia="zh-CN"/>
              </w:rPr>
              <w:t xml:space="preserve">FFS: mapping between the orphan layer and its selected SD basis vector and, if needed, UE reporting of the selection </w:t>
            </w:r>
          </w:p>
          <w:p w14:paraId="3B8C3AA3" w14:textId="77777777" w:rsidR="00B51280" w:rsidRPr="00B51280" w:rsidRDefault="00B51280" w:rsidP="00327A87">
            <w:pPr>
              <w:numPr>
                <w:ilvl w:val="3"/>
                <w:numId w:val="14"/>
              </w:numPr>
              <w:autoSpaceDE/>
              <w:autoSpaceDN/>
              <w:adjustRightInd/>
              <w:snapToGrid/>
              <w:spacing w:before="0" w:after="0"/>
              <w:jc w:val="left"/>
              <w:rPr>
                <w:rFonts w:ascii="Times" w:eastAsia="Batang" w:hAnsi="Times" w:cs="Calibri"/>
                <w:sz w:val="18"/>
                <w:szCs w:val="20"/>
                <w:lang w:val="en-GB" w:eastAsia="zh-CN"/>
              </w:rPr>
            </w:pPr>
            <w:r w:rsidRPr="00B51280">
              <w:rPr>
                <w:rFonts w:ascii="Times" w:eastAsia="Batang" w:hAnsi="Times" w:cs="Calibri"/>
                <w:sz w:val="20"/>
                <w:szCs w:val="24"/>
                <w:lang w:val="en-GB" w:eastAsia="zh-CN"/>
              </w:rPr>
              <w:t>FFS: support of 4 selected SD basis vectors for RI=5-6</w:t>
            </w:r>
          </w:p>
          <w:p w14:paraId="0DB24B0C" w14:textId="77777777" w:rsidR="00B51280" w:rsidRPr="00B51280" w:rsidRDefault="00B51280" w:rsidP="00327A87">
            <w:pPr>
              <w:numPr>
                <w:ilvl w:val="2"/>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The SD basis vectors are freely selected from a group of N</w:t>
            </w:r>
            <w:r w:rsidRPr="00B51280">
              <w:rPr>
                <w:rFonts w:ascii="Times" w:eastAsia="Batang" w:hAnsi="Times" w:cs="Calibri"/>
                <w:sz w:val="20"/>
                <w:szCs w:val="24"/>
                <w:vertAlign w:val="subscript"/>
                <w:lang w:val="en-GB" w:eastAsia="zh-CN"/>
              </w:rPr>
              <w:t>1</w:t>
            </w:r>
            <w:r w:rsidRPr="00B51280">
              <w:rPr>
                <w:rFonts w:ascii="Times" w:eastAsia="Batang" w:hAnsi="Times" w:cs="Calibri"/>
                <w:sz w:val="20"/>
                <w:szCs w:val="24"/>
                <w:lang w:val="en-GB" w:eastAsia="zh-CN"/>
              </w:rPr>
              <w:t>N</w:t>
            </w:r>
            <w:r w:rsidRPr="00B51280">
              <w:rPr>
                <w:rFonts w:ascii="Times" w:eastAsia="Batang" w:hAnsi="Times" w:cs="Calibri"/>
                <w:sz w:val="20"/>
                <w:szCs w:val="24"/>
                <w:vertAlign w:val="subscript"/>
                <w:lang w:val="en-GB" w:eastAsia="zh-CN"/>
              </w:rPr>
              <w:t>2</w:t>
            </w:r>
            <w:r w:rsidRPr="00B51280">
              <w:rPr>
                <w:rFonts w:ascii="Times" w:eastAsia="Batang" w:hAnsi="Times" w:cs="Calibri"/>
                <w:sz w:val="20"/>
                <w:szCs w:val="24"/>
                <w:lang w:val="en-GB" w:eastAsia="zh-CN"/>
              </w:rPr>
              <w:t xml:space="preserve"> orthogonal SD DFT basis vectors via combinatorial indication, as well as a layer-common</w:t>
            </w:r>
            <w:r w:rsidRPr="00B51280">
              <w:rPr>
                <w:rFonts w:ascii="Times" w:eastAsia="宋体" w:hAnsi="Times"/>
                <w:sz w:val="20"/>
                <w:szCs w:val="20"/>
                <w:lang w:val="en-GB"/>
              </w:rPr>
              <w:t xml:space="preserve"> (q</w:t>
            </w:r>
            <w:r w:rsidRPr="00B51280">
              <w:rPr>
                <w:rFonts w:ascii="Times" w:eastAsia="宋体" w:hAnsi="Times"/>
                <w:sz w:val="20"/>
                <w:szCs w:val="20"/>
                <w:vertAlign w:val="subscript"/>
                <w:lang w:val="en-GB"/>
              </w:rPr>
              <w:t>1</w:t>
            </w:r>
            <w:r w:rsidRPr="00B51280">
              <w:rPr>
                <w:rFonts w:ascii="Times" w:eastAsia="宋体" w:hAnsi="Times"/>
                <w:sz w:val="20"/>
                <w:szCs w:val="20"/>
                <w:lang w:val="en-GB"/>
              </w:rPr>
              <w:t>,q</w:t>
            </w:r>
            <w:r w:rsidRPr="00B51280">
              <w:rPr>
                <w:rFonts w:ascii="Times" w:eastAsia="宋体" w:hAnsi="Times"/>
                <w:sz w:val="20"/>
                <w:szCs w:val="20"/>
                <w:vertAlign w:val="subscript"/>
                <w:lang w:val="en-GB"/>
              </w:rPr>
              <w:t>2</w:t>
            </w:r>
            <w:r w:rsidRPr="00B51280">
              <w:rPr>
                <w:rFonts w:ascii="Times" w:eastAsia="宋体" w:hAnsi="Times"/>
                <w:sz w:val="20"/>
                <w:szCs w:val="20"/>
                <w:lang w:val="en-GB"/>
              </w:rPr>
              <w:t>)</w:t>
            </w:r>
            <w:r w:rsidRPr="00B51280">
              <w:rPr>
                <w:rFonts w:ascii="Times" w:eastAsia="Batang" w:hAnsi="Times" w:cs="Calibri"/>
                <w:sz w:val="20"/>
                <w:szCs w:val="24"/>
                <w:lang w:val="en-GB" w:eastAsia="zh-CN"/>
              </w:rPr>
              <w:t xml:space="preserve"> </w:t>
            </w:r>
          </w:p>
          <w:p w14:paraId="0BF5B7F2" w14:textId="77777777" w:rsidR="00B51280" w:rsidRPr="00B51280" w:rsidRDefault="00B51280" w:rsidP="00327A87">
            <w:pPr>
              <w:numPr>
                <w:ilvl w:val="1"/>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W</w:t>
            </w:r>
            <w:r w:rsidRPr="00B51280">
              <w:rPr>
                <w:rFonts w:ascii="Times" w:eastAsia="Batang" w:hAnsi="Times" w:cs="Calibri"/>
                <w:sz w:val="20"/>
                <w:szCs w:val="24"/>
                <w:vertAlign w:val="subscript"/>
                <w:lang w:val="en-GB" w:eastAsia="zh-CN"/>
              </w:rPr>
              <w:t>2</w:t>
            </w:r>
            <w:r w:rsidRPr="00B51280">
              <w:rPr>
                <w:rFonts w:ascii="Times" w:eastAsia="Batang" w:hAnsi="Times" w:cs="Calibri"/>
                <w:sz w:val="20"/>
                <w:szCs w:val="24"/>
                <w:lang w:val="en-GB" w:eastAsia="zh-CN"/>
              </w:rPr>
              <w:t xml:space="preserve"> structure:</w:t>
            </w:r>
          </w:p>
          <w:p w14:paraId="6C9E754F" w14:textId="77777777" w:rsidR="00B51280" w:rsidRPr="00B51280" w:rsidRDefault="00B51280" w:rsidP="00327A87">
            <w:pPr>
              <w:numPr>
                <w:ilvl w:val="2"/>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 xml:space="preserve">For the orphan layer, the inter-polarization co-phasing is selected from {1, j, -1, -j}  </w:t>
            </w:r>
          </w:p>
          <w:p w14:paraId="160752F6" w14:textId="77777777" w:rsidR="00B51280" w:rsidRPr="00B51280" w:rsidRDefault="00B51280" w:rsidP="00327A87">
            <w:pPr>
              <w:numPr>
                <w:ilvl w:val="2"/>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For two layers sharing a same SD basis vector, the inter-polarization co-phasing between two layers is selected from the following pairs {(1, -1), (j, -j)} to achieve inter-layer orthogonality.</w:t>
            </w:r>
          </w:p>
          <w:p w14:paraId="4F59FD85" w14:textId="7485CCDB" w:rsidR="00B51280" w:rsidRPr="00B51280" w:rsidRDefault="00B51280" w:rsidP="00327A87">
            <w:pPr>
              <w:numPr>
                <w:ilvl w:val="0"/>
                <w:numId w:val="14"/>
              </w:numPr>
              <w:autoSpaceDE/>
              <w:autoSpaceDN/>
              <w:adjustRightInd/>
              <w:snapToGrid/>
              <w:spacing w:before="0" w:after="0"/>
              <w:jc w:val="left"/>
              <w:rPr>
                <w:rFonts w:ascii="Times" w:eastAsia="Batang" w:hAnsi="Times" w:cs="Calibri"/>
                <w:sz w:val="20"/>
                <w:szCs w:val="24"/>
                <w:lang w:val="en-GB" w:eastAsia="zh-CN"/>
              </w:rPr>
            </w:pPr>
            <w:r w:rsidRPr="00B51280">
              <w:rPr>
                <w:rFonts w:ascii="Times" w:eastAsia="Batang" w:hAnsi="Times" w:cs="Calibri"/>
                <w:sz w:val="20"/>
                <w:szCs w:val="24"/>
                <w:lang w:val="en-GB" w:eastAsia="zh-CN"/>
              </w:rPr>
              <w:t>Only Scheme-A (RI=1-4+RI=5-8) and Scheme-B (RI=1-4+RI=5-8) are supported in Rel-19</w:t>
            </w:r>
          </w:p>
        </w:tc>
      </w:tr>
    </w:tbl>
    <w:p w14:paraId="60E48DA0" w14:textId="0BB54F93" w:rsidR="00B51280" w:rsidRDefault="00B51280" w:rsidP="00B51280">
      <w:pPr>
        <w:rPr>
          <w:lang w:val="en-GB" w:eastAsia="zh-CN"/>
        </w:rPr>
      </w:pPr>
      <w:r w:rsidRPr="00B51280">
        <w:rPr>
          <w:lang w:val="en-GB" w:eastAsia="zh-CN"/>
        </w:rPr>
        <w:t xml:space="preserve">For </w:t>
      </w:r>
      <w:r w:rsidRPr="00B51280">
        <w:rPr>
          <w:rFonts w:ascii="Times" w:eastAsia="Batang" w:hAnsi="Times" w:cs="Calibri"/>
          <w:lang w:val="en-GB" w:eastAsia="zh-CN"/>
        </w:rPr>
        <w:t>W</w:t>
      </w:r>
      <w:r w:rsidRPr="00B51280">
        <w:rPr>
          <w:rFonts w:ascii="Times" w:eastAsia="Batang" w:hAnsi="Times" w:cs="Calibri"/>
          <w:vertAlign w:val="subscript"/>
          <w:lang w:val="en-GB" w:eastAsia="zh-CN"/>
        </w:rPr>
        <w:t>1</w:t>
      </w:r>
      <w:r w:rsidRPr="00B51280">
        <w:rPr>
          <w:rFonts w:ascii="Times" w:eastAsia="Batang" w:hAnsi="Times" w:cs="Calibri"/>
          <w:lang w:val="en-GB" w:eastAsia="zh-CN"/>
        </w:rPr>
        <w:t xml:space="preserve"> structure</w:t>
      </w:r>
      <w:r w:rsidRPr="00B51280">
        <w:rPr>
          <w:lang w:val="en-GB" w:eastAsia="zh-CN"/>
        </w:rPr>
        <w:t xml:space="preserve"> </w:t>
      </w:r>
      <w:r>
        <w:rPr>
          <w:lang w:val="en-GB" w:eastAsia="zh-CN"/>
        </w:rPr>
        <w:t xml:space="preserve">in </w:t>
      </w:r>
      <w:r w:rsidRPr="00B51280">
        <w:rPr>
          <w:lang w:val="en-GB" w:eastAsia="zh-CN"/>
        </w:rPr>
        <w:t>S</w:t>
      </w:r>
      <w:r>
        <w:rPr>
          <w:lang w:val="en-GB" w:eastAsia="zh-CN"/>
        </w:rPr>
        <w:t xml:space="preserve">cheme-B, it has been agreed that for RI = v, the number of SD basis vectors is </w:t>
      </w:r>
      <w:r w:rsidRPr="00B51280">
        <w:rPr>
          <w:lang w:val="en-GB" w:eastAsia="zh-CN"/>
        </w:rPr>
        <w:t>ceil(v/2)</w:t>
      </w:r>
      <w:r>
        <w:rPr>
          <w:lang w:val="en-GB" w:eastAsia="zh-CN"/>
        </w:rPr>
        <w:t xml:space="preserve">. However, there’s an FFS point on whether to additionally support 4 </w:t>
      </w:r>
      <w:r w:rsidRPr="00B51280">
        <w:rPr>
          <w:lang w:val="en-GB" w:eastAsia="zh-CN"/>
        </w:rPr>
        <w:t>selected SD basis vectors for RI=5-6</w:t>
      </w:r>
      <w:r>
        <w:rPr>
          <w:lang w:val="en-GB" w:eastAsia="zh-CN"/>
        </w:rPr>
        <w:t xml:space="preserve">. </w:t>
      </w:r>
      <w:r w:rsidR="004F08F7">
        <w:rPr>
          <w:lang w:val="en-GB" w:eastAsia="zh-CN"/>
        </w:rPr>
        <w:lastRenderedPageBreak/>
        <w:t>The</w:t>
      </w:r>
      <w:r>
        <w:rPr>
          <w:lang w:val="en-GB" w:eastAsia="zh-CN"/>
        </w:rPr>
        <w:t xml:space="preserve"> </w:t>
      </w:r>
      <w:r w:rsidR="004F08F7">
        <w:rPr>
          <w:lang w:val="en-GB" w:eastAsia="zh-CN"/>
        </w:rPr>
        <w:t>idea will result in different SD basis vector selection for two polarizations when v is even. In our views, this idea</w:t>
      </w:r>
      <w:r>
        <w:rPr>
          <w:lang w:val="en-GB" w:eastAsia="zh-CN"/>
        </w:rPr>
        <w:t xml:space="preserve"> violate</w:t>
      </w:r>
      <w:r w:rsidR="004F08F7">
        <w:rPr>
          <w:lang w:val="en-GB" w:eastAsia="zh-CN"/>
        </w:rPr>
        <w:t>s</w:t>
      </w:r>
      <w:r>
        <w:rPr>
          <w:lang w:val="en-GB" w:eastAsia="zh-CN"/>
        </w:rPr>
        <w:t xml:space="preserve"> the</w:t>
      </w:r>
      <w:r w:rsidR="004F08F7">
        <w:rPr>
          <w:lang w:val="en-GB" w:eastAsia="zh-CN"/>
        </w:rPr>
        <w:t xml:space="preserve"> principle used in legacy codebook design. Therefore, we don’t support it.</w:t>
      </w:r>
    </w:p>
    <w:p w14:paraId="45BA8063" w14:textId="19CF2822" w:rsidR="00944D1C" w:rsidRPr="00944D1C" w:rsidRDefault="00944D1C" w:rsidP="00B51280">
      <w:pPr>
        <w:rPr>
          <w:b/>
          <w:i/>
          <w:lang w:val="en-GB" w:eastAsia="zh-CN"/>
        </w:rPr>
      </w:pPr>
      <w:r w:rsidRPr="00944D1C">
        <w:rPr>
          <w:b/>
          <w:i/>
          <w:lang w:val="en-GB" w:eastAsia="zh-CN"/>
        </w:rPr>
        <w:t>Proposal</w:t>
      </w:r>
      <w:r w:rsidR="00B9596D">
        <w:rPr>
          <w:b/>
          <w:i/>
          <w:lang w:val="en-GB" w:eastAsia="zh-CN"/>
        </w:rPr>
        <w:t xml:space="preserve"> 1</w:t>
      </w:r>
      <w:r w:rsidRPr="00944D1C">
        <w:rPr>
          <w:b/>
          <w:i/>
          <w:lang w:val="en-GB" w:eastAsia="zh-CN"/>
        </w:rPr>
        <w:t xml:space="preserve">: </w:t>
      </w:r>
      <w:r w:rsidR="00CF50D3" w:rsidRPr="00CF50D3">
        <w:rPr>
          <w:b/>
          <w:i/>
          <w:lang w:val="en-GB" w:eastAsia="zh-CN"/>
        </w:rPr>
        <w:t xml:space="preserve">For the Rel-19 Type-I SP codebook </w:t>
      </w:r>
      <w:r w:rsidR="00CF50D3">
        <w:rPr>
          <w:b/>
          <w:i/>
          <w:lang w:val="en-GB" w:eastAsia="zh-CN"/>
        </w:rPr>
        <w:t>Scheme-B</w:t>
      </w:r>
      <w:r w:rsidR="00CF50D3" w:rsidRPr="00CF50D3">
        <w:rPr>
          <w:b/>
          <w:i/>
          <w:lang w:val="en-GB" w:eastAsia="zh-CN"/>
        </w:rPr>
        <w:t xml:space="preserve"> with RI=5-8</w:t>
      </w:r>
      <w:r w:rsidR="00CF50D3">
        <w:rPr>
          <w:b/>
          <w:i/>
          <w:lang w:val="en-GB" w:eastAsia="zh-CN"/>
        </w:rPr>
        <w:t xml:space="preserve">, do not support </w:t>
      </w:r>
      <w:r w:rsidR="00CF50D3" w:rsidRPr="00CF50D3">
        <w:rPr>
          <w:b/>
          <w:i/>
          <w:lang w:val="en-GB" w:eastAsia="zh-CN"/>
        </w:rPr>
        <w:t>4 selected SD basis vectors for RI=5-6</w:t>
      </w:r>
      <w:r w:rsidR="00CF50D3">
        <w:rPr>
          <w:b/>
          <w:i/>
          <w:lang w:val="en-GB" w:eastAsia="zh-CN"/>
        </w:rPr>
        <w:t>.</w:t>
      </w:r>
    </w:p>
    <w:p w14:paraId="044C7F12" w14:textId="1E36C844" w:rsidR="004F08F7" w:rsidRDefault="004F08F7" w:rsidP="00B51280">
      <w:pPr>
        <w:rPr>
          <w:lang w:val="en-GB" w:eastAsia="zh-CN"/>
        </w:rPr>
      </w:pPr>
      <w:r>
        <w:rPr>
          <w:lang w:val="en-GB" w:eastAsia="zh-CN"/>
        </w:rPr>
        <w:t xml:space="preserve">Another FFS point is the </w:t>
      </w:r>
      <w:r w:rsidRPr="004F08F7">
        <w:rPr>
          <w:lang w:val="en-GB" w:eastAsia="zh-CN"/>
        </w:rPr>
        <w:t>support of 'x' selected SD basis vectors for ranks 5-8, x not equal to ceil(v/2)</w:t>
      </w:r>
      <w:r>
        <w:rPr>
          <w:lang w:val="en-GB" w:eastAsia="zh-CN"/>
        </w:rPr>
        <w:t xml:space="preserve">. Since the idea is not a complete solution, we are not clear how to </w:t>
      </w:r>
      <w:r w:rsidR="00944D1C">
        <w:rPr>
          <w:lang w:val="en-GB" w:eastAsia="zh-CN"/>
        </w:rPr>
        <w:t>support it. Furthermore, since we already have one solution based on the above agreement, we don’t prefer to have multiple options without clear benefit.</w:t>
      </w:r>
    </w:p>
    <w:p w14:paraId="36AD9ACA" w14:textId="22BCC920" w:rsidR="00944D1C" w:rsidRPr="00944D1C" w:rsidRDefault="00944D1C" w:rsidP="00B51280">
      <w:pPr>
        <w:rPr>
          <w:b/>
          <w:i/>
          <w:lang w:val="en-GB" w:eastAsia="zh-CN"/>
        </w:rPr>
      </w:pPr>
      <w:r w:rsidRPr="00944D1C">
        <w:rPr>
          <w:b/>
          <w:i/>
          <w:lang w:val="en-GB" w:eastAsia="zh-CN"/>
        </w:rPr>
        <w:t>Proposal</w:t>
      </w:r>
      <w:r w:rsidR="00B9596D">
        <w:rPr>
          <w:b/>
          <w:i/>
          <w:lang w:val="en-GB" w:eastAsia="zh-CN"/>
        </w:rPr>
        <w:t xml:space="preserve"> 2</w:t>
      </w:r>
      <w:r w:rsidRPr="00944D1C">
        <w:rPr>
          <w:b/>
          <w:i/>
          <w:lang w:val="en-GB" w:eastAsia="zh-CN"/>
        </w:rPr>
        <w:t xml:space="preserve">: </w:t>
      </w:r>
      <w:r w:rsidR="00CF50D3" w:rsidRPr="00CF50D3">
        <w:rPr>
          <w:b/>
          <w:i/>
          <w:lang w:val="en-GB" w:eastAsia="zh-CN"/>
        </w:rPr>
        <w:t xml:space="preserve">For the Rel-19 Type-I SP codebook </w:t>
      </w:r>
      <w:r w:rsidR="00CF50D3">
        <w:rPr>
          <w:b/>
          <w:i/>
          <w:lang w:val="en-GB" w:eastAsia="zh-CN"/>
        </w:rPr>
        <w:t>Scheme-B</w:t>
      </w:r>
      <w:r w:rsidR="00CF50D3" w:rsidRPr="00CF50D3">
        <w:rPr>
          <w:b/>
          <w:i/>
          <w:lang w:val="en-GB" w:eastAsia="zh-CN"/>
        </w:rPr>
        <w:t xml:space="preserve"> with RI=5-8</w:t>
      </w:r>
      <w:r w:rsidR="00CF50D3">
        <w:rPr>
          <w:b/>
          <w:i/>
          <w:lang w:val="en-GB" w:eastAsia="zh-CN"/>
        </w:rPr>
        <w:t xml:space="preserve">, do not support </w:t>
      </w:r>
      <w:r w:rsidR="00CF50D3" w:rsidRPr="00CF50D3">
        <w:rPr>
          <w:b/>
          <w:i/>
          <w:lang w:val="en-GB" w:eastAsia="zh-CN"/>
        </w:rPr>
        <w:t>'x' selected SD basis vectors for ranks 5-8, x not equal to ceil(v/2)</w:t>
      </w:r>
      <w:r w:rsidR="00CF50D3">
        <w:rPr>
          <w:b/>
          <w:i/>
          <w:lang w:val="en-GB" w:eastAsia="zh-CN"/>
        </w:rPr>
        <w:t>.</w:t>
      </w:r>
    </w:p>
    <w:p w14:paraId="0CEF6F38" w14:textId="498D5C8A" w:rsidR="00304140" w:rsidRDefault="00026616" w:rsidP="00B51280">
      <w:pPr>
        <w:rPr>
          <w:lang w:val="en-GB" w:eastAsia="zh-CN"/>
        </w:rPr>
      </w:pPr>
      <w:r>
        <w:rPr>
          <w:lang w:val="en-GB" w:eastAsia="zh-CN"/>
        </w:rPr>
        <w:t xml:space="preserve">Regarding the </w:t>
      </w:r>
      <w:r w:rsidRPr="00026616">
        <w:rPr>
          <w:lang w:val="en-GB" w:eastAsia="zh-CN"/>
        </w:rPr>
        <w:t>mapping between the orphan layer and its selected SD basis vector</w:t>
      </w:r>
      <w:r>
        <w:rPr>
          <w:lang w:val="en-GB" w:eastAsia="zh-CN"/>
        </w:rPr>
        <w:t xml:space="preserve">, there are multiple alternatives to be discussed and down selected in this meeting. </w:t>
      </w:r>
      <w:r w:rsidR="003C17EE">
        <w:rPr>
          <w:lang w:val="en-GB" w:eastAsia="zh-CN"/>
        </w:rPr>
        <w:t>The alternatives and the corresponding notes (FL’s assessments) are copied as below,</w:t>
      </w:r>
    </w:p>
    <w:tbl>
      <w:tblPr>
        <w:tblStyle w:val="ad"/>
        <w:tblW w:w="0" w:type="auto"/>
        <w:tblLook w:val="04A0" w:firstRow="1" w:lastRow="0" w:firstColumn="1" w:lastColumn="0" w:noHBand="0" w:noVBand="1"/>
      </w:tblPr>
      <w:tblGrid>
        <w:gridCol w:w="9307"/>
      </w:tblGrid>
      <w:tr w:rsidR="003C17EE" w14:paraId="2CF5CA63" w14:textId="77777777" w:rsidTr="008B35CA">
        <w:tc>
          <w:tcPr>
            <w:tcW w:w="9307" w:type="dxa"/>
          </w:tcPr>
          <w:p w14:paraId="42614B36" w14:textId="77777777" w:rsidR="003C17EE" w:rsidRPr="003C17EE" w:rsidRDefault="003C17EE" w:rsidP="003C17EE">
            <w:pPr>
              <w:rPr>
                <w:rFonts w:ascii="Calibri" w:eastAsia="Malgun Gothic" w:hAnsi="Calibri" w:cs="Calibri"/>
                <w:sz w:val="20"/>
              </w:rPr>
            </w:pPr>
            <w:r w:rsidRPr="003C17EE">
              <w:rPr>
                <w:rFonts w:ascii="Times" w:eastAsia="Malgun Gothic" w:hAnsi="Times" w:cs="Calibri"/>
                <w:b/>
                <w:bCs/>
                <w:sz w:val="18"/>
                <w:szCs w:val="20"/>
                <w:u w:val="single"/>
              </w:rPr>
              <w:t>Proposal [1.A.6]</w:t>
            </w:r>
            <w:r w:rsidRPr="003C17EE">
              <w:rPr>
                <w:rFonts w:eastAsia="Malgun Gothic"/>
                <w:sz w:val="18"/>
                <w:szCs w:val="20"/>
              </w:rPr>
              <w:t>: For the Rel-19 Type-I single-panel (SP) codebook refinement for 48, 64, and 128 CSI-RS ports with RI=5-8, regarding Scheme-B, reuse the legacy Rel-15 Type-I layer pairing scheme, and decide (by RAN1#118) from the following alternatives (red texts are new alternatives mentioned offline in Round-4):</w:t>
            </w:r>
          </w:p>
          <w:p w14:paraId="298F2585" w14:textId="77777777" w:rsidR="003C17EE" w:rsidRPr="003C17EE" w:rsidRDefault="003C17EE" w:rsidP="00327A87">
            <w:pPr>
              <w:numPr>
                <w:ilvl w:val="0"/>
                <w:numId w:val="15"/>
              </w:numPr>
              <w:autoSpaceDE/>
              <w:autoSpaceDN/>
              <w:adjustRightInd/>
              <w:spacing w:before="0" w:after="0"/>
              <w:jc w:val="left"/>
              <w:rPr>
                <w:rFonts w:eastAsia="Times New Roman"/>
                <w:szCs w:val="24"/>
              </w:rPr>
            </w:pPr>
            <w:r w:rsidRPr="003C17EE">
              <w:rPr>
                <w:rFonts w:eastAsia="Times New Roman"/>
                <w:sz w:val="18"/>
                <w:szCs w:val="20"/>
              </w:rPr>
              <w:t>Alt1 (fixed mapping between SD basis vectors and layers):</w:t>
            </w:r>
          </w:p>
          <w:p w14:paraId="739F1D0E" w14:textId="77777777" w:rsidR="003C17EE" w:rsidRPr="003C17EE" w:rsidRDefault="003C17EE" w:rsidP="00327A87">
            <w:pPr>
              <w:numPr>
                <w:ilvl w:val="1"/>
                <w:numId w:val="15"/>
              </w:numPr>
              <w:autoSpaceDE/>
              <w:autoSpaceDN/>
              <w:adjustRightInd/>
              <w:spacing w:before="0" w:after="0"/>
              <w:jc w:val="left"/>
              <w:rPr>
                <w:rFonts w:eastAsia="Times New Roman"/>
                <w:szCs w:val="24"/>
              </w:rPr>
            </w:pPr>
            <w:r w:rsidRPr="003C17EE">
              <w:rPr>
                <w:rFonts w:eastAsia="Times New Roman"/>
                <w:sz w:val="18"/>
                <w:szCs w:val="20"/>
              </w:rPr>
              <w:t>The k-th SD basis vector is associated with the k-th layer-group.</w:t>
            </w:r>
          </w:p>
          <w:p w14:paraId="3A2A95B3"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This should be the baseline based on joint SD basis selection/indication using the agreed combinatorial indication (</w:t>
            </w:r>
            <m:oMath>
              <m:d>
                <m:dPr>
                  <m:begChr m:val="⌈"/>
                  <m:endChr m:val="⌉"/>
                  <m:ctrlPr>
                    <w:rPr>
                      <w:rFonts w:ascii="Cambria Math" w:eastAsia="Times New Roman" w:hAnsi="Cambria Math"/>
                      <w:i/>
                      <w:sz w:val="18"/>
                      <w:szCs w:val="18"/>
                    </w:rPr>
                  </m:ctrlPr>
                </m:dPr>
                <m:e>
                  <m:func>
                    <m:funcPr>
                      <m:ctrlPr>
                        <w:rPr>
                          <w:rFonts w:ascii="Cambria Math" w:eastAsia="Times New Roman" w:hAnsi="Cambria Math"/>
                          <w:i/>
                          <w:sz w:val="18"/>
                          <w:szCs w:val="18"/>
                        </w:rPr>
                      </m:ctrlPr>
                    </m:funcPr>
                    <m:fName>
                      <m:r>
                        <m:rPr>
                          <m:sty m:val="p"/>
                        </m:rPr>
                        <w:rPr>
                          <w:rFonts w:ascii="Cambria Math" w:eastAsia="Times New Roman" w:hAnsi="Cambria Math"/>
                          <w:sz w:val="18"/>
                          <w:szCs w:val="18"/>
                        </w:rPr>
                        <m:t>log</m:t>
                      </m:r>
                    </m:fName>
                    <m:e>
                      <m:sSubSup>
                        <m:sSubSupPr>
                          <m:ctrlPr>
                            <w:rPr>
                              <w:rFonts w:ascii="Cambria Math" w:eastAsia="Times New Roman" w:hAnsi="Cambria Math"/>
                              <w:i/>
                              <w:sz w:val="18"/>
                              <w:szCs w:val="18"/>
                            </w:rPr>
                          </m:ctrlPr>
                        </m:sSubSupPr>
                        <m:e>
                          <m:r>
                            <w:rPr>
                              <w:rFonts w:ascii="Cambria Math" w:eastAsia="Times New Roman" w:hAnsi="Cambria Math"/>
                              <w:sz w:val="18"/>
                              <w:szCs w:val="18"/>
                            </w:rPr>
                            <m:t>C</m:t>
                          </m:r>
                        </m:e>
                        <m:sub>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G</m:t>
                              </m:r>
                            </m:sub>
                          </m:sSub>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1</m:t>
                              </m:r>
                            </m:sub>
                          </m:sSub>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2</m:t>
                              </m:r>
                            </m:sub>
                          </m:sSub>
                        </m:sup>
                      </m:sSubSup>
                    </m:e>
                  </m:func>
                </m:e>
              </m:d>
            </m:oMath>
            <w:r w:rsidRPr="003C17EE">
              <w:rPr>
                <w:rFonts w:eastAsia="Times New Roman"/>
                <w:sz w:val="18"/>
                <w:szCs w:val="18"/>
              </w:rPr>
              <w:t xml:space="preserve"> bits). </w:t>
            </w:r>
          </w:p>
          <w:p w14:paraId="0EBDD85C" w14:textId="77777777" w:rsidR="003C17EE" w:rsidRPr="003C17EE" w:rsidRDefault="003C17EE" w:rsidP="00327A87">
            <w:pPr>
              <w:numPr>
                <w:ilvl w:val="0"/>
                <w:numId w:val="15"/>
              </w:numPr>
              <w:autoSpaceDE/>
              <w:autoSpaceDN/>
              <w:adjustRightInd/>
              <w:spacing w:before="0" w:after="0"/>
              <w:jc w:val="left"/>
              <w:rPr>
                <w:rFonts w:eastAsia="Times New Roman"/>
                <w:szCs w:val="24"/>
              </w:rPr>
            </w:pPr>
            <w:r w:rsidRPr="003C17EE">
              <w:rPr>
                <w:rFonts w:eastAsia="Times New Roman"/>
                <w:sz w:val="18"/>
                <w:szCs w:val="20"/>
              </w:rPr>
              <w:t>Alt2 (UE-selected SD basis vector for the orphan layer):</w:t>
            </w:r>
          </w:p>
          <w:p w14:paraId="2421FD37" w14:textId="77777777" w:rsidR="003C17EE" w:rsidRPr="003C17EE" w:rsidRDefault="003C17EE" w:rsidP="00327A87">
            <w:pPr>
              <w:numPr>
                <w:ilvl w:val="1"/>
                <w:numId w:val="15"/>
              </w:numPr>
              <w:autoSpaceDE/>
              <w:autoSpaceDN/>
              <w:adjustRightInd/>
              <w:spacing w:before="0" w:after="0"/>
              <w:jc w:val="left"/>
              <w:rPr>
                <w:rFonts w:eastAsia="Times New Roman"/>
                <w:szCs w:val="24"/>
              </w:rPr>
            </w:pPr>
            <w:r w:rsidRPr="003C17EE">
              <w:rPr>
                <w:rFonts w:eastAsia="Times New Roman"/>
                <w:sz w:val="18"/>
                <w:szCs w:val="20"/>
              </w:rPr>
              <w:t xml:space="preserve">In addition to the agreed </w:t>
            </w:r>
            <w:r w:rsidRPr="003C17EE">
              <w:rPr>
                <w:rFonts w:eastAsia="Times New Roman"/>
                <w:sz w:val="18"/>
                <w:szCs w:val="18"/>
              </w:rPr>
              <w:t>combinatorial indication (</w:t>
            </w:r>
            <m:oMath>
              <m:d>
                <m:dPr>
                  <m:begChr m:val="⌈"/>
                  <m:endChr m:val="⌉"/>
                  <m:ctrlPr>
                    <w:rPr>
                      <w:rFonts w:ascii="Cambria Math" w:eastAsia="Times New Roman" w:hAnsi="Cambria Math"/>
                      <w:i/>
                      <w:sz w:val="18"/>
                      <w:szCs w:val="18"/>
                    </w:rPr>
                  </m:ctrlPr>
                </m:dPr>
                <m:e>
                  <m:func>
                    <m:funcPr>
                      <m:ctrlPr>
                        <w:rPr>
                          <w:rFonts w:ascii="Cambria Math" w:eastAsia="Times New Roman" w:hAnsi="Cambria Math"/>
                          <w:i/>
                          <w:sz w:val="18"/>
                          <w:szCs w:val="18"/>
                        </w:rPr>
                      </m:ctrlPr>
                    </m:funcPr>
                    <m:fName>
                      <m:r>
                        <m:rPr>
                          <m:sty m:val="p"/>
                        </m:rPr>
                        <w:rPr>
                          <w:rFonts w:ascii="Cambria Math" w:eastAsia="Times New Roman" w:hAnsi="Cambria Math"/>
                          <w:sz w:val="18"/>
                          <w:szCs w:val="18"/>
                        </w:rPr>
                        <m:t>log</m:t>
                      </m:r>
                    </m:fName>
                    <m:e>
                      <m:sSubSup>
                        <m:sSubSupPr>
                          <m:ctrlPr>
                            <w:rPr>
                              <w:rFonts w:ascii="Cambria Math" w:eastAsia="Times New Roman" w:hAnsi="Cambria Math"/>
                              <w:i/>
                              <w:sz w:val="18"/>
                              <w:szCs w:val="18"/>
                            </w:rPr>
                          </m:ctrlPr>
                        </m:sSubSupPr>
                        <m:e>
                          <m:r>
                            <w:rPr>
                              <w:rFonts w:ascii="Cambria Math" w:eastAsia="Times New Roman" w:hAnsi="Cambria Math"/>
                              <w:sz w:val="18"/>
                              <w:szCs w:val="18"/>
                            </w:rPr>
                            <m:t>C</m:t>
                          </m:r>
                        </m:e>
                        <m:sub>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G</m:t>
                              </m:r>
                            </m:sub>
                          </m:sSub>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1</m:t>
                              </m:r>
                            </m:sub>
                          </m:sSub>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2</m:t>
                              </m:r>
                            </m:sub>
                          </m:sSub>
                        </m:sup>
                      </m:sSubSup>
                    </m:e>
                  </m:func>
                </m:e>
              </m:d>
            </m:oMath>
            <w:r w:rsidRPr="003C17EE">
              <w:rPr>
                <w:rFonts w:eastAsia="Times New Roman"/>
                <w:sz w:val="18"/>
                <w:szCs w:val="18"/>
              </w:rPr>
              <w:t xml:space="preserve"> bits), </w:t>
            </w:r>
            <w:r w:rsidRPr="003C17EE">
              <w:rPr>
                <w:rFonts w:eastAsia="Times New Roman"/>
                <w:sz w:val="18"/>
                <w:szCs w:val="20"/>
              </w:rPr>
              <w:t>The SD basis vector associated with the orphan layer is selected from the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oMath>
            <w:r w:rsidRPr="003C17EE">
              <w:rPr>
                <w:rFonts w:eastAsia="Times New Roman"/>
                <w:sz w:val="18"/>
                <w:szCs w:val="20"/>
              </w:rPr>
              <w:t> SD basis vectors and indicated with </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rPr>
                    <m:t>log⁡</m:t>
                  </m:r>
                  <m:r>
                    <w:rPr>
                      <w:rFonts w:ascii="Cambria Math" w:eastAsia="Batang" w:hAnsi="Cambria Math"/>
                      <w:sz w:val="18"/>
                      <w:szCs w:val="20"/>
                      <w:lang w:val="en-GB"/>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r>
                    <w:rPr>
                      <w:rFonts w:ascii="Cambria Math" w:eastAsia="Batang" w:hAnsi="Cambria Math"/>
                      <w:sz w:val="18"/>
                      <w:szCs w:val="20"/>
                      <w:lang w:val="en-GB"/>
                    </w:rPr>
                    <m:t>)</m:t>
                  </m:r>
                </m:e>
              </m:d>
            </m:oMath>
            <w:r w:rsidRPr="003C17EE">
              <w:rPr>
                <w:rFonts w:eastAsia="Times New Roman"/>
                <w:sz w:val="18"/>
                <w:szCs w:val="20"/>
              </w:rPr>
              <w:t> bits</w:t>
            </w:r>
          </w:p>
          <w:p w14:paraId="46FBFEDF" w14:textId="77777777" w:rsidR="003C17EE" w:rsidRPr="003C17EE" w:rsidRDefault="003C17EE" w:rsidP="00327A87">
            <w:pPr>
              <w:numPr>
                <w:ilvl w:val="1"/>
                <w:numId w:val="15"/>
              </w:numPr>
              <w:autoSpaceDE/>
              <w:autoSpaceDN/>
              <w:adjustRightInd/>
              <w:spacing w:before="0" w:after="0"/>
              <w:jc w:val="left"/>
              <w:rPr>
                <w:rFonts w:eastAsia="Times New Roman"/>
                <w:szCs w:val="24"/>
              </w:rPr>
            </w:pPr>
            <w:r w:rsidRPr="003C17EE">
              <w:rPr>
                <w:rFonts w:eastAsia="Times New Roman"/>
                <w:sz w:val="18"/>
                <w:szCs w:val="20"/>
              </w:rPr>
              <w:t>Except for the orphan layer and the associated SD basis vector, the j-th SD basis vector from the remaining SD basis vectors is associated with the j-th layer group from the remaining layer-groups.</w:t>
            </w:r>
          </w:p>
          <w:p w14:paraId="4C6D8D53"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The proponents claim that the ordering information across all layer-groups is not needed, except for the orphan layer (cf. SLS from ZTE showing gain with orphan layer indication). This claim was questioned by a number of companies.</w:t>
            </w:r>
          </w:p>
          <w:p w14:paraId="21D37A9A" w14:textId="77777777" w:rsidR="003C17EE" w:rsidRPr="003C17EE" w:rsidRDefault="003C17EE" w:rsidP="00327A87">
            <w:pPr>
              <w:numPr>
                <w:ilvl w:val="0"/>
                <w:numId w:val="15"/>
              </w:numPr>
              <w:autoSpaceDE/>
              <w:autoSpaceDN/>
              <w:adjustRightInd/>
              <w:spacing w:before="0" w:after="0"/>
              <w:jc w:val="left"/>
              <w:rPr>
                <w:rFonts w:eastAsia="Times New Roman"/>
                <w:szCs w:val="24"/>
              </w:rPr>
            </w:pPr>
            <w:r w:rsidRPr="003C17EE">
              <w:rPr>
                <w:rFonts w:eastAsia="Times New Roman"/>
                <w:sz w:val="18"/>
                <w:szCs w:val="20"/>
              </w:rPr>
              <w:t>Alt3:</w:t>
            </w:r>
          </w:p>
          <w:p w14:paraId="49132A6E" w14:textId="77777777" w:rsidR="003C17EE" w:rsidRPr="003C17EE" w:rsidRDefault="003C17EE" w:rsidP="00327A87">
            <w:pPr>
              <w:numPr>
                <w:ilvl w:val="1"/>
                <w:numId w:val="15"/>
              </w:numPr>
              <w:autoSpaceDE/>
              <w:autoSpaceDN/>
              <w:adjustRightInd/>
              <w:spacing w:before="0" w:after="0"/>
              <w:jc w:val="left"/>
              <w:rPr>
                <w:rFonts w:eastAsia="Times New Roman"/>
                <w:szCs w:val="24"/>
              </w:rPr>
            </w:pPr>
            <w:r w:rsidRPr="003C17EE">
              <w:rPr>
                <w:rFonts w:eastAsia="Times New Roman"/>
                <w:sz w:val="18"/>
                <w:szCs w:val="20"/>
              </w:rPr>
              <w:t>Indication of the 2 SD basis vectors associated with the first and second layer-groups, respectively, from the selected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oMath>
            <w:r w:rsidRPr="003C17EE">
              <w:rPr>
                <w:rFonts w:eastAsia="Times New Roman"/>
                <w:sz w:val="18"/>
                <w:szCs w:val="20"/>
              </w:rPr>
              <w:t> SD basis vectors, with 2*</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rPr>
                    <m:t>log⁡</m:t>
                  </m:r>
                  <m:r>
                    <w:rPr>
                      <w:rFonts w:ascii="Cambria Math" w:eastAsia="Batang" w:hAnsi="Cambria Math"/>
                      <w:sz w:val="18"/>
                      <w:szCs w:val="20"/>
                      <w:lang w:val="en-GB"/>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rPr>
                        <m:t>v/2</m:t>
                      </m:r>
                    </m:e>
                  </m:d>
                  <m:r>
                    <w:rPr>
                      <w:rFonts w:ascii="Cambria Math" w:eastAsia="Batang" w:hAnsi="Cambria Math"/>
                      <w:sz w:val="18"/>
                      <w:szCs w:val="20"/>
                      <w:lang w:val="en-GB"/>
                    </w:rPr>
                    <m:t>)</m:t>
                  </m:r>
                </m:e>
              </m:d>
            </m:oMath>
            <w:r w:rsidRPr="003C17EE">
              <w:rPr>
                <w:rFonts w:eastAsia="Times New Roman"/>
                <w:sz w:val="18"/>
                <w:szCs w:val="20"/>
              </w:rPr>
              <w:t> bits</w:t>
            </w:r>
          </w:p>
          <w:p w14:paraId="7F4F988C"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20"/>
              </w:rPr>
              <w:t xml:space="preserve">Except for the first 2 layer-groups and the associated SD basis vectors, the j-th SD basis vector from the </w:t>
            </w:r>
            <w:r w:rsidRPr="003C17EE">
              <w:rPr>
                <w:rFonts w:eastAsia="Times New Roman"/>
                <w:sz w:val="18"/>
                <w:szCs w:val="18"/>
              </w:rPr>
              <w:t>remaining SD basis vector(s) is associated with the j-th layer group from the remaining layer-group(s).</w:t>
            </w:r>
          </w:p>
          <w:p w14:paraId="2B9C23DA" w14:textId="77777777" w:rsidR="003C17EE" w:rsidRPr="003C17EE" w:rsidRDefault="003C17EE" w:rsidP="00327A87">
            <w:pPr>
              <w:numPr>
                <w:ilvl w:val="0"/>
                <w:numId w:val="15"/>
              </w:numPr>
              <w:tabs>
                <w:tab w:val="left" w:pos="1440"/>
              </w:tabs>
              <w:autoSpaceDE/>
              <w:autoSpaceDN/>
              <w:adjustRightInd/>
              <w:spacing w:before="0" w:after="0"/>
              <w:jc w:val="left"/>
              <w:rPr>
                <w:rFonts w:eastAsia="Times New Roman"/>
                <w:sz w:val="18"/>
                <w:szCs w:val="18"/>
              </w:rPr>
            </w:pPr>
            <w:r w:rsidRPr="003C17EE">
              <w:rPr>
                <w:rFonts w:eastAsia="Times New Roman"/>
                <w:sz w:val="18"/>
                <w:szCs w:val="18"/>
              </w:rPr>
              <w:t>Alt4: replace the agreed joint selection/indication using combinatorial indication (</w:t>
            </w:r>
            <m:oMath>
              <m:d>
                <m:dPr>
                  <m:begChr m:val="⌈"/>
                  <m:endChr m:val="⌉"/>
                  <m:ctrlPr>
                    <w:rPr>
                      <w:rFonts w:ascii="Cambria Math" w:eastAsia="Times New Roman" w:hAnsi="Cambria Math"/>
                      <w:i/>
                      <w:sz w:val="18"/>
                      <w:szCs w:val="18"/>
                    </w:rPr>
                  </m:ctrlPr>
                </m:dPr>
                <m:e>
                  <m:func>
                    <m:funcPr>
                      <m:ctrlPr>
                        <w:rPr>
                          <w:rFonts w:ascii="Cambria Math" w:eastAsia="Times New Roman" w:hAnsi="Cambria Math"/>
                          <w:i/>
                          <w:sz w:val="18"/>
                          <w:szCs w:val="18"/>
                        </w:rPr>
                      </m:ctrlPr>
                    </m:funcPr>
                    <m:fName>
                      <m:r>
                        <m:rPr>
                          <m:sty m:val="p"/>
                        </m:rPr>
                        <w:rPr>
                          <w:rFonts w:ascii="Cambria Math" w:eastAsia="Times New Roman" w:hAnsi="Cambria Math"/>
                          <w:sz w:val="18"/>
                          <w:szCs w:val="18"/>
                        </w:rPr>
                        <m:t>log</m:t>
                      </m:r>
                    </m:fName>
                    <m:e>
                      <m:sSubSup>
                        <m:sSubSupPr>
                          <m:ctrlPr>
                            <w:rPr>
                              <w:rFonts w:ascii="Cambria Math" w:eastAsia="Times New Roman" w:hAnsi="Cambria Math"/>
                              <w:i/>
                              <w:sz w:val="18"/>
                              <w:szCs w:val="18"/>
                            </w:rPr>
                          </m:ctrlPr>
                        </m:sSubSupPr>
                        <m:e>
                          <m:r>
                            <w:rPr>
                              <w:rFonts w:ascii="Cambria Math" w:eastAsia="Times New Roman" w:hAnsi="Cambria Math"/>
                              <w:sz w:val="18"/>
                              <w:szCs w:val="18"/>
                            </w:rPr>
                            <m:t>C</m:t>
                          </m:r>
                        </m:e>
                        <m:sub>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G</m:t>
                              </m:r>
                            </m:sub>
                          </m:sSub>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1</m:t>
                              </m:r>
                            </m:sub>
                          </m:sSub>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2</m:t>
                              </m:r>
                            </m:sub>
                          </m:sSub>
                        </m:sup>
                      </m:sSubSup>
                    </m:e>
                  </m:func>
                </m:e>
              </m:d>
            </m:oMath>
            <w:r w:rsidRPr="003C17EE">
              <w:rPr>
                <w:rFonts w:eastAsia="Times New Roman"/>
                <w:sz w:val="18"/>
                <w:szCs w:val="18"/>
              </w:rPr>
              <w:t xml:space="preserve"> bits) with per-layer-group selection/indication, i.e. with </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rPr>
                    <m:t>log⁡</m:t>
                  </m:r>
                  <m:r>
                    <w:rPr>
                      <w:rFonts w:ascii="Cambria Math" w:eastAsia="Batang" w:hAnsi="Cambria Math"/>
                      <w:sz w:val="18"/>
                      <w:szCs w:val="20"/>
                      <w:lang w:val="en-GB"/>
                    </w:rPr>
                    <m:t>(</m:t>
                  </m:r>
                  <m:sSub>
                    <m:sSubPr>
                      <m:ctrlPr>
                        <w:rPr>
                          <w:rFonts w:ascii="Cambria Math" w:eastAsia="Batang" w:hAnsi="Cambria Math"/>
                          <w:i/>
                          <w:iCs/>
                          <w:sz w:val="18"/>
                          <w:szCs w:val="20"/>
                          <w:lang w:val="en-GB"/>
                        </w:rPr>
                      </m:ctrlPr>
                    </m:sSubPr>
                    <m:e>
                      <m:r>
                        <w:rPr>
                          <w:rFonts w:ascii="Cambria Math" w:eastAsia="Batang" w:hAnsi="Cambria Math"/>
                          <w:sz w:val="18"/>
                          <w:szCs w:val="20"/>
                          <w:lang w:val="en-GB"/>
                        </w:rPr>
                        <m:t>N</m:t>
                      </m:r>
                    </m:e>
                    <m:sub>
                      <m:r>
                        <w:rPr>
                          <w:rFonts w:ascii="Cambria Math" w:eastAsia="Batang" w:hAnsi="Cambria Math"/>
                          <w:sz w:val="18"/>
                          <w:szCs w:val="20"/>
                          <w:lang w:val="en-GB"/>
                        </w:rPr>
                        <m:t>1</m:t>
                      </m:r>
                    </m:sub>
                  </m:sSub>
                  <m:sSub>
                    <m:sSubPr>
                      <m:ctrlPr>
                        <w:rPr>
                          <w:rFonts w:ascii="Cambria Math" w:eastAsia="Batang" w:hAnsi="Cambria Math"/>
                          <w:i/>
                          <w:iCs/>
                          <w:sz w:val="18"/>
                          <w:szCs w:val="20"/>
                          <w:lang w:val="en-GB"/>
                        </w:rPr>
                      </m:ctrlPr>
                    </m:sSubPr>
                    <m:e>
                      <m:r>
                        <w:rPr>
                          <w:rFonts w:ascii="Cambria Math" w:eastAsia="Batang" w:hAnsi="Cambria Math"/>
                          <w:sz w:val="18"/>
                          <w:szCs w:val="20"/>
                          <w:lang w:val="en-GB"/>
                        </w:rPr>
                        <m:t>N</m:t>
                      </m:r>
                    </m:e>
                    <m:sub>
                      <m:r>
                        <w:rPr>
                          <w:rFonts w:ascii="Cambria Math" w:eastAsia="Batang" w:hAnsi="Cambria Math"/>
                          <w:sz w:val="18"/>
                          <w:szCs w:val="20"/>
                          <w:lang w:val="en-GB"/>
                        </w:rPr>
                        <m:t>2</m:t>
                      </m:r>
                    </m:sub>
                  </m:sSub>
                  <m:r>
                    <w:rPr>
                      <w:rFonts w:ascii="Cambria Math" w:eastAsia="Batang" w:hAnsi="Cambria Math"/>
                      <w:sz w:val="18"/>
                      <w:szCs w:val="20"/>
                      <w:lang w:val="en-GB"/>
                    </w:rPr>
                    <m:t>)</m:t>
                  </m:r>
                </m:e>
              </m:d>
            </m:oMath>
            <w:r w:rsidRPr="003C17EE">
              <w:rPr>
                <w:rFonts w:eastAsia="Times New Roman"/>
                <w:iCs/>
                <w:sz w:val="18"/>
                <w:szCs w:val="20"/>
                <w:lang w:val="en-GB"/>
              </w:rPr>
              <w:t xml:space="preserve"> bits per layer-group, </w:t>
            </w:r>
            <w:r w:rsidRPr="003C17EE">
              <w:rPr>
                <w:rFonts w:eastAsia="Times New Roman"/>
                <w:sz w:val="18"/>
                <w:szCs w:val="18"/>
              </w:rPr>
              <w:t>where L</w:t>
            </w:r>
            <w:r w:rsidRPr="003C17EE">
              <w:rPr>
                <w:rFonts w:eastAsia="Times New Roman"/>
                <w:sz w:val="18"/>
                <w:szCs w:val="18"/>
                <w:vertAlign w:val="subscript"/>
              </w:rPr>
              <w:t>G</w:t>
            </w:r>
            <w:r w:rsidRPr="003C17EE">
              <w:rPr>
                <w:rFonts w:eastAsia="Times New Roman"/>
                <w:sz w:val="18"/>
                <w:szCs w:val="18"/>
              </w:rPr>
              <w:t xml:space="preserve"> denotes the number of layer groups</w:t>
            </w:r>
          </w:p>
          <w:p w14:paraId="201838BD"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In this case, full information on ordering across all layer-groups is not needed since each layer-group freely selects an SD basis vector</w:t>
            </w:r>
          </w:p>
          <w:p w14:paraId="5C457CA1"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It can be argued that this reverts a previous agreement on “</w:t>
            </w:r>
            <w:r w:rsidRPr="003C17EE">
              <w:rPr>
                <w:rFonts w:eastAsia="Times New Roman"/>
                <w:sz w:val="18"/>
                <w:szCs w:val="18"/>
                <w:lang w:val="en-GB"/>
              </w:rPr>
              <w:t>via combinatorial indication</w:t>
            </w:r>
            <w:r w:rsidRPr="003C17EE">
              <w:rPr>
                <w:rFonts w:eastAsia="Times New Roman"/>
                <w:sz w:val="18"/>
                <w:szCs w:val="18"/>
              </w:rPr>
              <w:t>”. Despite its simplicity, this is not preferred from FL perspective unless there is consensus</w:t>
            </w:r>
          </w:p>
          <w:p w14:paraId="70CB21C0" w14:textId="77777777" w:rsidR="003C17EE" w:rsidRPr="003C17EE" w:rsidRDefault="003C17EE" w:rsidP="00327A87">
            <w:pPr>
              <w:numPr>
                <w:ilvl w:val="0"/>
                <w:numId w:val="15"/>
              </w:numPr>
              <w:tabs>
                <w:tab w:val="left" w:pos="1440"/>
              </w:tabs>
              <w:autoSpaceDE/>
              <w:autoSpaceDN/>
              <w:adjustRightInd/>
              <w:spacing w:before="0" w:after="0"/>
              <w:jc w:val="left"/>
              <w:rPr>
                <w:rFonts w:eastAsia="Times New Roman"/>
                <w:sz w:val="18"/>
                <w:szCs w:val="18"/>
              </w:rPr>
            </w:pPr>
            <w:r w:rsidRPr="003C17EE">
              <w:rPr>
                <w:rFonts w:eastAsia="Times New Roman"/>
                <w:sz w:val="18"/>
                <w:szCs w:val="18"/>
              </w:rPr>
              <w:t>Alt5: replace the agreed joint selection/indication using combinatorial indication (</w:t>
            </w:r>
            <m:oMath>
              <m:d>
                <m:dPr>
                  <m:begChr m:val="⌈"/>
                  <m:endChr m:val="⌉"/>
                  <m:ctrlPr>
                    <w:rPr>
                      <w:rFonts w:ascii="Cambria Math" w:eastAsia="Times New Roman" w:hAnsi="Cambria Math"/>
                      <w:i/>
                      <w:sz w:val="18"/>
                      <w:szCs w:val="18"/>
                    </w:rPr>
                  </m:ctrlPr>
                </m:dPr>
                <m:e>
                  <m:func>
                    <m:funcPr>
                      <m:ctrlPr>
                        <w:rPr>
                          <w:rFonts w:ascii="Cambria Math" w:eastAsia="Times New Roman" w:hAnsi="Cambria Math"/>
                          <w:i/>
                          <w:sz w:val="18"/>
                          <w:szCs w:val="18"/>
                        </w:rPr>
                      </m:ctrlPr>
                    </m:funcPr>
                    <m:fName>
                      <m:r>
                        <m:rPr>
                          <m:sty m:val="p"/>
                        </m:rPr>
                        <w:rPr>
                          <w:rFonts w:ascii="Cambria Math" w:eastAsia="Times New Roman" w:hAnsi="Cambria Math"/>
                          <w:sz w:val="18"/>
                          <w:szCs w:val="18"/>
                        </w:rPr>
                        <m:t>log</m:t>
                      </m:r>
                    </m:fName>
                    <m:e>
                      <m:sSubSup>
                        <m:sSubSupPr>
                          <m:ctrlPr>
                            <w:rPr>
                              <w:rFonts w:ascii="Cambria Math" w:eastAsia="Times New Roman" w:hAnsi="Cambria Math"/>
                              <w:i/>
                              <w:sz w:val="18"/>
                              <w:szCs w:val="18"/>
                            </w:rPr>
                          </m:ctrlPr>
                        </m:sSubSupPr>
                        <m:e>
                          <m:r>
                            <w:rPr>
                              <w:rFonts w:ascii="Cambria Math" w:eastAsia="Times New Roman" w:hAnsi="Cambria Math"/>
                              <w:sz w:val="18"/>
                              <w:szCs w:val="18"/>
                            </w:rPr>
                            <m:t>C</m:t>
                          </m:r>
                        </m:e>
                        <m:sub>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G</m:t>
                              </m:r>
                            </m:sub>
                          </m:sSub>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1</m:t>
                              </m:r>
                            </m:sub>
                          </m:sSub>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2</m:t>
                              </m:r>
                            </m:sub>
                          </m:sSub>
                        </m:sup>
                      </m:sSubSup>
                    </m:e>
                  </m:func>
                </m:e>
              </m:d>
            </m:oMath>
            <w:r w:rsidRPr="003C17EE">
              <w:rPr>
                <w:rFonts w:eastAsia="Times New Roman"/>
                <w:sz w:val="18"/>
                <w:szCs w:val="18"/>
              </w:rPr>
              <w:t xml:space="preserve"> bits) with permutational indication (</w:t>
            </w:r>
            <m:oMath>
              <m:d>
                <m:dPr>
                  <m:begChr m:val="⌈"/>
                  <m:endChr m:val="⌉"/>
                  <m:ctrlPr>
                    <w:rPr>
                      <w:rFonts w:ascii="Cambria Math" w:eastAsia="Times New Roman" w:hAnsi="Cambria Math"/>
                      <w:i/>
                      <w:sz w:val="18"/>
                      <w:szCs w:val="18"/>
                    </w:rPr>
                  </m:ctrlPr>
                </m:dPr>
                <m:e>
                  <m:func>
                    <m:funcPr>
                      <m:ctrlPr>
                        <w:rPr>
                          <w:rFonts w:ascii="Cambria Math" w:eastAsia="Times New Roman" w:hAnsi="Cambria Math"/>
                          <w:i/>
                          <w:sz w:val="18"/>
                          <w:szCs w:val="18"/>
                        </w:rPr>
                      </m:ctrlPr>
                    </m:funcPr>
                    <m:fName>
                      <m:r>
                        <m:rPr>
                          <m:sty m:val="p"/>
                        </m:rPr>
                        <w:rPr>
                          <w:rFonts w:ascii="Cambria Math" w:eastAsia="Times New Roman" w:hAnsi="Cambria Math"/>
                          <w:sz w:val="18"/>
                          <w:szCs w:val="18"/>
                        </w:rPr>
                        <m:t>log</m:t>
                      </m:r>
                    </m:fName>
                    <m:e>
                      <m:sSubSup>
                        <m:sSubSupPr>
                          <m:ctrlPr>
                            <w:rPr>
                              <w:rFonts w:ascii="Cambria Math" w:eastAsia="Times New Roman" w:hAnsi="Cambria Math"/>
                              <w:i/>
                              <w:sz w:val="18"/>
                              <w:szCs w:val="18"/>
                            </w:rPr>
                          </m:ctrlPr>
                        </m:sSubSupPr>
                        <m:e>
                          <m:r>
                            <w:rPr>
                              <w:rFonts w:ascii="Cambria Math" w:eastAsia="Times New Roman" w:hAnsi="Cambria Math"/>
                              <w:sz w:val="18"/>
                              <w:szCs w:val="18"/>
                            </w:rPr>
                            <m:t>P</m:t>
                          </m:r>
                        </m:e>
                        <m:sub>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G</m:t>
                              </m:r>
                            </m:sub>
                          </m:sSub>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1</m:t>
                              </m:r>
                            </m:sub>
                          </m:sSub>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2</m:t>
                              </m:r>
                            </m:sub>
                          </m:sSub>
                        </m:sup>
                      </m:sSubSup>
                    </m:e>
                  </m:func>
                </m:e>
              </m:d>
            </m:oMath>
            <w:r w:rsidRPr="003C17EE">
              <w:rPr>
                <w:rFonts w:eastAsia="Times New Roman"/>
                <w:sz w:val="18"/>
                <w:szCs w:val="18"/>
              </w:rPr>
              <w:t xml:space="preserve"> bits) where L</w:t>
            </w:r>
            <w:r w:rsidRPr="003C17EE">
              <w:rPr>
                <w:rFonts w:eastAsia="Times New Roman"/>
                <w:sz w:val="18"/>
                <w:szCs w:val="18"/>
                <w:vertAlign w:val="subscript"/>
              </w:rPr>
              <w:t>G</w:t>
            </w:r>
            <w:r w:rsidRPr="003C17EE">
              <w:rPr>
                <w:rFonts w:eastAsia="Times New Roman"/>
                <w:sz w:val="18"/>
                <w:szCs w:val="18"/>
              </w:rPr>
              <w:t xml:space="preserve"> denotes the number of layer groups </w:t>
            </w:r>
          </w:p>
          <w:p w14:paraId="3BDAA6DB"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In this case, full information on ordering across all layer-groups is included in permutation</w:t>
            </w:r>
          </w:p>
          <w:p w14:paraId="4E3FECCF"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Note: It can be argued that this reverts a previous agreement on “</w:t>
            </w:r>
            <w:r w:rsidRPr="003C17EE">
              <w:rPr>
                <w:rFonts w:eastAsia="Times New Roman"/>
                <w:sz w:val="18"/>
                <w:szCs w:val="18"/>
                <w:lang w:val="en-GB"/>
              </w:rPr>
              <w:t>via combinatorial indication</w:t>
            </w:r>
            <w:r w:rsidRPr="003C17EE">
              <w:rPr>
                <w:rFonts w:eastAsia="Times New Roman"/>
                <w:sz w:val="18"/>
                <w:szCs w:val="18"/>
              </w:rPr>
              <w:t>”. Despite its elegance, this is not preferred from FL perspective unless there is consensus</w:t>
            </w:r>
          </w:p>
          <w:p w14:paraId="056CA575" w14:textId="77777777" w:rsidR="003C17EE" w:rsidRPr="003C17EE" w:rsidRDefault="003C17EE" w:rsidP="00327A87">
            <w:pPr>
              <w:numPr>
                <w:ilvl w:val="0"/>
                <w:numId w:val="15"/>
              </w:numPr>
              <w:tabs>
                <w:tab w:val="left" w:pos="1440"/>
              </w:tabs>
              <w:autoSpaceDE/>
              <w:autoSpaceDN/>
              <w:adjustRightInd/>
              <w:spacing w:before="0" w:after="0"/>
              <w:jc w:val="left"/>
              <w:rPr>
                <w:rFonts w:eastAsia="Times New Roman"/>
                <w:sz w:val="18"/>
                <w:szCs w:val="18"/>
              </w:rPr>
            </w:pPr>
            <w:r w:rsidRPr="003C17EE">
              <w:rPr>
                <w:rFonts w:eastAsia="Times New Roman"/>
                <w:sz w:val="18"/>
                <w:szCs w:val="18"/>
              </w:rPr>
              <w:t xml:space="preserve">Alt6: add </w:t>
            </w:r>
            <m:oMath>
              <m:d>
                <m:dPr>
                  <m:begChr m:val="⌈"/>
                  <m:endChr m:val="⌉"/>
                  <m:ctrlPr>
                    <w:rPr>
                      <w:rFonts w:ascii="Cambria Math" w:eastAsia="Batang" w:hAnsi="Cambria Math"/>
                      <w:i/>
                      <w:iCs/>
                      <w:sz w:val="18"/>
                      <w:szCs w:val="20"/>
                      <w:lang w:val="en-GB"/>
                    </w:rPr>
                  </m:ctrlPr>
                </m:dPr>
                <m:e>
                  <m:r>
                    <m:rPr>
                      <m:sty m:val="p"/>
                    </m:rPr>
                    <w:rPr>
                      <w:rFonts w:ascii="Cambria Math" w:eastAsia="Times New Roman" w:hAnsi="Cambria Math"/>
                      <w:sz w:val="18"/>
                      <w:szCs w:val="18"/>
                    </w:rPr>
                    <m:t>log⁡(</m:t>
                  </m:r>
                  <m:sSub>
                    <m:sSubPr>
                      <m:ctrlPr>
                        <w:rPr>
                          <w:rFonts w:ascii="Cambria Math" w:eastAsia="Batang" w:hAnsi="Cambria Math"/>
                          <w:i/>
                          <w:iCs/>
                          <w:sz w:val="18"/>
                          <w:szCs w:val="20"/>
                          <w:lang w:val="en-GB"/>
                        </w:rPr>
                      </m:ctrlPr>
                    </m:sSubPr>
                    <m:e>
                      <m:r>
                        <w:rPr>
                          <w:rFonts w:ascii="Cambria Math" w:eastAsia="Batang" w:hAnsi="Cambria Math"/>
                          <w:sz w:val="18"/>
                          <w:szCs w:val="20"/>
                          <w:lang w:val="en-GB"/>
                        </w:rPr>
                        <m:t>L</m:t>
                      </m:r>
                    </m:e>
                    <m:sub>
                      <m:r>
                        <w:rPr>
                          <w:rFonts w:ascii="Cambria Math" w:eastAsia="Batang" w:hAnsi="Cambria Math"/>
                          <w:sz w:val="18"/>
                          <w:szCs w:val="20"/>
                          <w:lang w:val="en-GB"/>
                        </w:rPr>
                        <m:t>G</m:t>
                      </m:r>
                    </m:sub>
                  </m:sSub>
                  <m:r>
                    <w:rPr>
                      <w:rFonts w:ascii="Cambria Math" w:eastAsia="Batang" w:hAnsi="Cambria Math"/>
                      <w:sz w:val="18"/>
                      <w:szCs w:val="20"/>
                      <w:lang w:val="en-GB"/>
                    </w:rPr>
                    <m:t>!)</m:t>
                  </m:r>
                </m:e>
              </m:d>
            </m:oMath>
            <w:r w:rsidRPr="003C17EE">
              <w:rPr>
                <w:rFonts w:eastAsia="Times New Roman"/>
                <w:sz w:val="18"/>
                <w:szCs w:val="18"/>
              </w:rPr>
              <w:t>-bit ordering information (in addition to the agreed combinatorial indication), where L</w:t>
            </w:r>
            <w:r w:rsidRPr="003C17EE">
              <w:rPr>
                <w:rFonts w:eastAsia="Times New Roman"/>
                <w:sz w:val="18"/>
                <w:szCs w:val="18"/>
                <w:vertAlign w:val="subscript"/>
              </w:rPr>
              <w:t>G</w:t>
            </w:r>
            <w:r w:rsidRPr="003C17EE">
              <w:rPr>
                <w:rFonts w:eastAsia="Times New Roman"/>
                <w:sz w:val="18"/>
                <w:szCs w:val="18"/>
              </w:rPr>
              <w:t xml:space="preserve"> denotes the number of layer groups </w:t>
            </w:r>
          </w:p>
          <w:p w14:paraId="34142E54" w14:textId="77777777" w:rsidR="003C17EE" w:rsidRPr="003C17EE" w:rsidRDefault="003C17EE" w:rsidP="00327A87">
            <w:pPr>
              <w:numPr>
                <w:ilvl w:val="1"/>
                <w:numId w:val="15"/>
              </w:numPr>
              <w:autoSpaceDE/>
              <w:autoSpaceDN/>
              <w:adjustRightInd/>
              <w:spacing w:before="0" w:after="0"/>
              <w:jc w:val="left"/>
              <w:rPr>
                <w:rFonts w:eastAsia="Times New Roman"/>
                <w:sz w:val="18"/>
                <w:szCs w:val="18"/>
              </w:rPr>
            </w:pPr>
            <w:r w:rsidRPr="003C17EE">
              <w:rPr>
                <w:rFonts w:eastAsia="Times New Roman"/>
                <w:sz w:val="18"/>
                <w:szCs w:val="18"/>
              </w:rPr>
              <w:t xml:space="preserve">Note: In this case, full information on ordering across all layer-groups is included in the additional indicator. While it is not as simple/elegant as Alt4/Alt5, this alternative doesn’t revert previous agreement and is functionally equivalent to Alt5 (with a bit more overhead in some cases) </w:t>
            </w:r>
          </w:p>
          <w:p w14:paraId="05422888" w14:textId="77777777" w:rsidR="003C17EE" w:rsidRPr="003C17EE" w:rsidRDefault="003C17EE" w:rsidP="003C17EE">
            <w:pPr>
              <w:rPr>
                <w:rFonts w:ascii="微软雅黑" w:eastAsia="微软雅黑" w:hAnsi="微软雅黑" w:cs="Calibri"/>
                <w:sz w:val="20"/>
                <w:szCs w:val="21"/>
              </w:rPr>
            </w:pPr>
            <w:r w:rsidRPr="003C17EE">
              <w:rPr>
                <w:rFonts w:eastAsia="微软雅黑"/>
                <w:sz w:val="18"/>
                <w:szCs w:val="20"/>
              </w:rPr>
              <w:t>Note: The k-th SD basis corresponds to the k-th lowest SD basis index.</w:t>
            </w:r>
          </w:p>
          <w:p w14:paraId="2C5AA843" w14:textId="5F152942" w:rsidR="003C17EE" w:rsidRPr="003C17EE" w:rsidRDefault="003C17EE" w:rsidP="003C17EE">
            <w:pPr>
              <w:rPr>
                <w:rFonts w:ascii="微软雅黑" w:eastAsia="微软雅黑" w:hAnsi="微软雅黑" w:cs="Calibri"/>
                <w:sz w:val="20"/>
                <w:szCs w:val="21"/>
              </w:rPr>
            </w:pPr>
            <w:r w:rsidRPr="003C17EE">
              <w:rPr>
                <w:rFonts w:eastAsia="微软雅黑"/>
                <w:sz w:val="18"/>
                <w:szCs w:val="20"/>
              </w:rPr>
              <w:t>Note: Each layer-group corresponds to a layer-pair or an orphan layer.</w:t>
            </w:r>
          </w:p>
        </w:tc>
      </w:tr>
    </w:tbl>
    <w:p w14:paraId="0DE79611" w14:textId="6960A1BB" w:rsidR="00D37A57" w:rsidRDefault="003C17EE" w:rsidP="00B51280">
      <w:pPr>
        <w:rPr>
          <w:lang w:val="en-GB" w:eastAsia="zh-CN"/>
        </w:rPr>
      </w:pPr>
      <w:r>
        <w:rPr>
          <w:lang w:val="en-GB" w:eastAsia="zh-CN"/>
        </w:rPr>
        <w:t xml:space="preserve">First of all, we agree with FL’s assessment that Alt4 and Alt5 </w:t>
      </w:r>
      <w:r w:rsidRPr="003C17EE">
        <w:rPr>
          <w:lang w:val="en-GB" w:eastAsia="zh-CN"/>
        </w:rPr>
        <w:t>reverts a previous agreement on “via combinatorial indication”</w:t>
      </w:r>
      <w:r>
        <w:rPr>
          <w:lang w:val="en-GB" w:eastAsia="zh-CN"/>
        </w:rPr>
        <w:t xml:space="preserve">, so we think Alt4 and Alt 5 should be precluded. Then for Alt2/3/6, the mapping order flexibility for SD basis vectors </w:t>
      </w:r>
      <w:r w:rsidR="00D37A57">
        <w:rPr>
          <w:lang w:val="en-GB" w:eastAsia="zh-CN"/>
        </w:rPr>
        <w:t xml:space="preserve">are different. While for Alt1, the mapping order </w:t>
      </w:r>
      <w:r w:rsidR="00D37A57" w:rsidRPr="00026616">
        <w:rPr>
          <w:lang w:val="en-GB" w:eastAsia="zh-CN"/>
        </w:rPr>
        <w:t xml:space="preserve">between the orphan </w:t>
      </w:r>
      <w:r w:rsidR="00D37A57" w:rsidRPr="00026616">
        <w:rPr>
          <w:lang w:val="en-GB" w:eastAsia="zh-CN"/>
        </w:rPr>
        <w:lastRenderedPageBreak/>
        <w:t>layer and its selected SD basis vector</w:t>
      </w:r>
      <w:r w:rsidR="00D37A57">
        <w:rPr>
          <w:lang w:val="en-GB" w:eastAsia="zh-CN"/>
        </w:rPr>
        <w:t xml:space="preserve"> is fixed. In our views, the down selection should be based on simulation results, and the best alterative should have the best trade off between performance and feedback overhead. On the other hand, from UE perspective, the flexible mapping between </w:t>
      </w:r>
      <w:r w:rsidR="00D37A57" w:rsidRPr="00026616">
        <w:rPr>
          <w:lang w:val="en-GB" w:eastAsia="zh-CN"/>
        </w:rPr>
        <w:t>SD basis vector</w:t>
      </w:r>
      <w:r w:rsidR="00D37A57">
        <w:rPr>
          <w:lang w:val="en-GB" w:eastAsia="zh-CN"/>
        </w:rPr>
        <w:t xml:space="preserve"> and layers will increase UE complexity. So </w:t>
      </w:r>
      <w:r w:rsidR="00C56175">
        <w:rPr>
          <w:lang w:val="en-GB" w:eastAsia="zh-CN"/>
        </w:rPr>
        <w:t xml:space="preserve">in order to control the UE complexity, </w:t>
      </w:r>
      <w:r w:rsidR="00D37A57">
        <w:rPr>
          <w:lang w:val="en-GB" w:eastAsia="zh-CN"/>
        </w:rPr>
        <w:t>we slightly</w:t>
      </w:r>
      <w:r w:rsidR="00AB4827">
        <w:rPr>
          <w:lang w:val="en-GB" w:eastAsia="zh-CN"/>
        </w:rPr>
        <w:t xml:space="preserve"> prefer fixed mapping</w:t>
      </w:r>
      <w:r w:rsidR="00617DFF">
        <w:rPr>
          <w:lang w:val="en-GB" w:eastAsia="zh-CN"/>
        </w:rPr>
        <w:t xml:space="preserve"> </w:t>
      </w:r>
      <w:r w:rsidR="00AB4827">
        <w:rPr>
          <w:lang w:val="en-GB" w:eastAsia="zh-CN"/>
        </w:rPr>
        <w:t>(</w:t>
      </w:r>
      <w:r w:rsidR="00D37A57">
        <w:rPr>
          <w:lang w:val="en-GB" w:eastAsia="zh-CN"/>
        </w:rPr>
        <w:t>i.e.,</w:t>
      </w:r>
      <w:r w:rsidR="00AB4827">
        <w:rPr>
          <w:lang w:val="en-GB" w:eastAsia="zh-CN"/>
        </w:rPr>
        <w:t xml:space="preserve"> Alt1).</w:t>
      </w:r>
    </w:p>
    <w:p w14:paraId="3B295FFF" w14:textId="2C1D4EFB" w:rsidR="00C56175" w:rsidRPr="00C56175" w:rsidRDefault="00C56175" w:rsidP="00B51280">
      <w:pPr>
        <w:rPr>
          <w:b/>
          <w:i/>
          <w:lang w:val="en-GB" w:eastAsia="zh-CN"/>
        </w:rPr>
      </w:pPr>
      <w:r w:rsidRPr="00C56175">
        <w:rPr>
          <w:b/>
          <w:i/>
          <w:lang w:val="en-GB" w:eastAsia="zh-CN"/>
        </w:rPr>
        <w:t>Proposal</w:t>
      </w:r>
      <w:r w:rsidR="00B9596D">
        <w:rPr>
          <w:b/>
          <w:i/>
          <w:lang w:val="en-GB" w:eastAsia="zh-CN"/>
        </w:rPr>
        <w:t xml:space="preserve"> 3</w:t>
      </w:r>
      <w:r w:rsidRPr="00C56175">
        <w:rPr>
          <w:b/>
          <w:i/>
          <w:lang w:val="en-GB" w:eastAsia="zh-CN"/>
        </w:rPr>
        <w:t>: Regarding the mapping between the orphan layer and its selected SD basis vector</w:t>
      </w:r>
      <w:r>
        <w:rPr>
          <w:b/>
          <w:i/>
          <w:lang w:val="en-GB" w:eastAsia="zh-CN"/>
        </w:rPr>
        <w:t>, support Alt1 (</w:t>
      </w:r>
      <w:r w:rsidRPr="00C56175">
        <w:rPr>
          <w:b/>
          <w:i/>
          <w:lang w:val="en-GB" w:eastAsia="zh-CN"/>
        </w:rPr>
        <w:t>fixed mapping between SD basis vectors and layers</w:t>
      </w:r>
      <w:r>
        <w:rPr>
          <w:b/>
          <w:i/>
          <w:lang w:val="en-GB" w:eastAsia="zh-CN"/>
        </w:rPr>
        <w:t>).</w:t>
      </w:r>
    </w:p>
    <w:p w14:paraId="31986607" w14:textId="72AAC584" w:rsidR="003C17EE" w:rsidRDefault="00811203" w:rsidP="00B51280">
      <w:pPr>
        <w:rPr>
          <w:lang w:val="en-GB" w:eastAsia="zh-CN"/>
        </w:rPr>
      </w:pPr>
      <w:r>
        <w:rPr>
          <w:rFonts w:hint="eastAsia"/>
          <w:lang w:val="en-GB" w:eastAsia="zh-CN"/>
        </w:rPr>
        <w:t>R</w:t>
      </w:r>
      <w:r w:rsidRPr="00811203">
        <w:rPr>
          <w:lang w:val="en-GB" w:eastAsia="zh-CN"/>
        </w:rPr>
        <w:t>egarding active resource counting</w:t>
      </w:r>
      <w:r>
        <w:rPr>
          <w:lang w:val="en-GB" w:eastAsia="zh-CN"/>
        </w:rPr>
        <w:t xml:space="preserve"> for </w:t>
      </w:r>
      <w:r w:rsidRPr="00811203">
        <w:rPr>
          <w:lang w:val="en-GB" w:eastAsia="zh-CN"/>
        </w:rPr>
        <w:t>Rel-19 Type-I SP and Type-II codebook</w:t>
      </w:r>
      <w:r>
        <w:rPr>
          <w:lang w:val="en-GB" w:eastAsia="zh-CN"/>
        </w:rPr>
        <w:t xml:space="preserve">, there was an FL proposal during the last meeting. </w:t>
      </w:r>
    </w:p>
    <w:tbl>
      <w:tblPr>
        <w:tblStyle w:val="ad"/>
        <w:tblW w:w="0" w:type="auto"/>
        <w:tblLook w:val="04A0" w:firstRow="1" w:lastRow="0" w:firstColumn="1" w:lastColumn="0" w:noHBand="0" w:noVBand="1"/>
      </w:tblPr>
      <w:tblGrid>
        <w:gridCol w:w="9307"/>
      </w:tblGrid>
      <w:tr w:rsidR="00811203" w14:paraId="09BCAB22" w14:textId="77777777" w:rsidTr="008B35CA">
        <w:tc>
          <w:tcPr>
            <w:tcW w:w="9307" w:type="dxa"/>
          </w:tcPr>
          <w:p w14:paraId="0D907AA8" w14:textId="77777777" w:rsidR="00811203" w:rsidRPr="001B6CFC" w:rsidRDefault="00811203" w:rsidP="00811203">
            <w:pPr>
              <w:rPr>
                <w:rFonts w:ascii="Times" w:eastAsia="Batang" w:hAnsi="Times"/>
                <w:iCs/>
                <w:sz w:val="18"/>
                <w:szCs w:val="18"/>
                <w:lang w:val="en-GB"/>
              </w:rPr>
            </w:pPr>
            <w:r w:rsidRPr="001B6CFC">
              <w:rPr>
                <w:rFonts w:eastAsia="Batang"/>
                <w:b/>
                <w:iCs/>
                <w:sz w:val="18"/>
                <w:szCs w:val="18"/>
                <w:u w:val="single"/>
                <w:lang w:val="en-GB"/>
              </w:rPr>
              <w:t>Proposal 1.B.1</w:t>
            </w:r>
            <w:r w:rsidRPr="001B6CFC">
              <w:rPr>
                <w:rFonts w:eastAsia="Batang"/>
                <w:iCs/>
                <w:sz w:val="18"/>
                <w:szCs w:val="18"/>
                <w:lang w:val="en-GB"/>
              </w:rPr>
              <w:t xml:space="preserve">: </w:t>
            </w:r>
            <w:r w:rsidRPr="001B6CFC">
              <w:rPr>
                <w:rFonts w:ascii="Times" w:eastAsia="Batang" w:hAnsi="Times"/>
                <w:sz w:val="18"/>
                <w:szCs w:val="18"/>
                <w:lang w:val="en-GB"/>
              </w:rPr>
              <w:t xml:space="preserve">For the </w:t>
            </w:r>
            <w:r w:rsidRPr="001B6CFC">
              <w:rPr>
                <w:rFonts w:ascii="Times" w:eastAsia="Batang" w:hAnsi="Times"/>
                <w:iCs/>
                <w:sz w:val="18"/>
                <w:szCs w:val="18"/>
                <w:lang w:val="en-GB"/>
              </w:rPr>
              <w:t xml:space="preserve">Rel-19 Type-I SP and Type-II codebook refinements (except based on Rel-18 Type-II Doppler) for </w:t>
            </w:r>
            <w:r w:rsidRPr="001B6CFC">
              <w:rPr>
                <w:rFonts w:ascii="Times" w:eastAsia="宋体" w:hAnsi="Times"/>
                <w:iCs/>
                <w:sz w:val="18"/>
                <w:szCs w:val="18"/>
                <w:lang w:val="en-GB"/>
              </w:rPr>
              <w:t>48, 64, and</w:t>
            </w:r>
            <w:r w:rsidRPr="001B6CFC">
              <w:rPr>
                <w:rFonts w:ascii="Times" w:eastAsia="Batang" w:hAnsi="Times"/>
                <w:iCs/>
                <w:sz w:val="18"/>
                <w:szCs w:val="18"/>
                <w:lang w:val="en-GB"/>
              </w:rPr>
              <w:t xml:space="preserve"> 128 CSI-RS ports, active resource counting is:</w:t>
            </w:r>
          </w:p>
          <w:p w14:paraId="7ABE3F77" w14:textId="77777777" w:rsidR="00811203" w:rsidRPr="001B6CFC" w:rsidRDefault="00811203" w:rsidP="00811203">
            <w:pPr>
              <w:numPr>
                <w:ilvl w:val="0"/>
                <w:numId w:val="16"/>
              </w:numPr>
              <w:autoSpaceDE/>
              <w:autoSpaceDN/>
              <w:adjustRightInd/>
              <w:spacing w:before="0" w:after="0"/>
              <w:jc w:val="left"/>
              <w:rPr>
                <w:rFonts w:ascii="Times" w:eastAsia="Batang" w:hAnsi="Times"/>
                <w:iCs/>
                <w:sz w:val="18"/>
                <w:szCs w:val="18"/>
                <w:lang w:val="en-GB"/>
              </w:rPr>
            </w:pPr>
            <w:r w:rsidRPr="001B6CFC">
              <w:rPr>
                <w:rFonts w:ascii="Times" w:eastAsia="Batang" w:hAnsi="Times"/>
                <w:iCs/>
                <w:sz w:val="18"/>
                <w:szCs w:val="18"/>
                <w:lang w:val="en-GB"/>
              </w:rPr>
              <w:t xml:space="preserve">For Capability 1 timeline: 1 </w:t>
            </w:r>
          </w:p>
          <w:p w14:paraId="22FE1D74" w14:textId="21BA8645" w:rsidR="00811203" w:rsidRPr="00811203" w:rsidRDefault="00811203" w:rsidP="00811203">
            <w:pPr>
              <w:numPr>
                <w:ilvl w:val="0"/>
                <w:numId w:val="16"/>
              </w:numPr>
              <w:autoSpaceDE/>
              <w:autoSpaceDN/>
              <w:adjustRightInd/>
              <w:spacing w:before="0" w:after="0"/>
              <w:jc w:val="left"/>
              <w:rPr>
                <w:rFonts w:ascii="Times" w:eastAsia="Batang" w:hAnsi="Times"/>
                <w:iCs/>
                <w:sz w:val="18"/>
                <w:szCs w:val="18"/>
                <w:lang w:val="en-GB"/>
              </w:rPr>
            </w:pPr>
            <w:r w:rsidRPr="001B6CFC">
              <w:rPr>
                <w:rFonts w:ascii="Times" w:eastAsia="Batang" w:hAnsi="Times"/>
                <w:iCs/>
                <w:sz w:val="18"/>
                <w:szCs w:val="18"/>
                <w:lang w:val="en-GB"/>
              </w:rPr>
              <w:t>For Capability 2 timeline: 1</w:t>
            </w:r>
          </w:p>
        </w:tc>
      </w:tr>
    </w:tbl>
    <w:p w14:paraId="5D946D4F" w14:textId="4C2996C6" w:rsidR="00811203" w:rsidRDefault="00811203" w:rsidP="00B51280">
      <w:pPr>
        <w:rPr>
          <w:lang w:eastAsia="zh-CN"/>
        </w:rPr>
      </w:pPr>
      <w:r>
        <w:rPr>
          <w:lang w:eastAsia="zh-CN"/>
        </w:rPr>
        <w:t>We agree with FL’s assessment that capability 2 timeline is already relaxed. Therefore, the number of active resources can be fixed to 1. The total number of ports are counted in legacy way without modification.</w:t>
      </w:r>
    </w:p>
    <w:p w14:paraId="1C684946" w14:textId="71DBCE64" w:rsidR="00811203" w:rsidRPr="00811203" w:rsidRDefault="00811203" w:rsidP="00B51280">
      <w:pPr>
        <w:rPr>
          <w:b/>
          <w:i/>
          <w:lang w:eastAsia="zh-CN"/>
        </w:rPr>
      </w:pPr>
      <w:r w:rsidRPr="00811203">
        <w:rPr>
          <w:b/>
          <w:i/>
          <w:lang w:eastAsia="zh-CN"/>
        </w:rPr>
        <w:t>Proposal</w:t>
      </w:r>
      <w:r w:rsidR="00B9596D">
        <w:rPr>
          <w:b/>
          <w:i/>
          <w:lang w:eastAsia="zh-CN"/>
        </w:rPr>
        <w:t xml:space="preserve"> 4</w:t>
      </w:r>
      <w:r w:rsidRPr="00811203">
        <w:rPr>
          <w:b/>
          <w:i/>
          <w:lang w:eastAsia="zh-CN"/>
        </w:rPr>
        <w:t xml:space="preserve">: </w:t>
      </w:r>
      <w:r w:rsidR="00343F81" w:rsidRPr="00343F81">
        <w:rPr>
          <w:b/>
          <w:i/>
          <w:lang w:eastAsia="zh-CN"/>
        </w:rPr>
        <w:t>For the Rel-19 Type-I SP and Type-II codebook</w:t>
      </w:r>
      <w:r w:rsidR="00343F81">
        <w:rPr>
          <w:b/>
          <w:i/>
          <w:lang w:eastAsia="zh-CN"/>
        </w:rPr>
        <w:t xml:space="preserve">, </w:t>
      </w:r>
      <w:r w:rsidR="00343F81" w:rsidRPr="00343F81">
        <w:rPr>
          <w:b/>
          <w:i/>
          <w:lang w:eastAsia="zh-CN"/>
        </w:rPr>
        <w:t xml:space="preserve">the number of active resources </w:t>
      </w:r>
      <w:r w:rsidR="00343F81">
        <w:rPr>
          <w:b/>
          <w:i/>
          <w:lang w:eastAsia="zh-CN"/>
        </w:rPr>
        <w:t xml:space="preserve">for </w:t>
      </w:r>
      <w:r w:rsidR="00343F81" w:rsidRPr="00811203">
        <w:rPr>
          <w:b/>
          <w:i/>
          <w:lang w:eastAsia="zh-CN"/>
        </w:rPr>
        <w:t>Capability 2 timeline</w:t>
      </w:r>
      <w:r w:rsidR="00343F81" w:rsidRPr="00343F81">
        <w:rPr>
          <w:b/>
          <w:i/>
          <w:lang w:eastAsia="zh-CN"/>
        </w:rPr>
        <w:t xml:space="preserve"> </w:t>
      </w:r>
      <w:r w:rsidR="00343F81">
        <w:rPr>
          <w:b/>
          <w:i/>
          <w:lang w:eastAsia="zh-CN"/>
        </w:rPr>
        <w:t>is</w:t>
      </w:r>
      <w:r w:rsidR="00343F81" w:rsidRPr="00343F81">
        <w:rPr>
          <w:b/>
          <w:i/>
          <w:lang w:eastAsia="zh-CN"/>
        </w:rPr>
        <w:t xml:space="preserve"> 1</w:t>
      </w:r>
      <w:r w:rsidR="00343F81">
        <w:rPr>
          <w:b/>
          <w:i/>
          <w:lang w:eastAsia="zh-CN"/>
        </w:rPr>
        <w:t>.</w:t>
      </w:r>
    </w:p>
    <w:p w14:paraId="142529A6" w14:textId="07752365" w:rsidR="002C2AE7" w:rsidRDefault="00D85DDE" w:rsidP="00235294">
      <w:pPr>
        <w:rPr>
          <w:lang w:eastAsia="zh-CN"/>
        </w:rPr>
      </w:pPr>
      <w:r>
        <w:rPr>
          <w:lang w:eastAsia="zh-CN"/>
        </w:rPr>
        <w:t>On the CSI-RS resource configuration, the following refinement was agreed.</w:t>
      </w:r>
    </w:p>
    <w:tbl>
      <w:tblPr>
        <w:tblStyle w:val="ad"/>
        <w:tblW w:w="0" w:type="auto"/>
        <w:tblLook w:val="04A0" w:firstRow="1" w:lastRow="0" w:firstColumn="1" w:lastColumn="0" w:noHBand="0" w:noVBand="1"/>
      </w:tblPr>
      <w:tblGrid>
        <w:gridCol w:w="9307"/>
      </w:tblGrid>
      <w:tr w:rsidR="00235294" w14:paraId="064387BC" w14:textId="77777777" w:rsidTr="00235294">
        <w:tc>
          <w:tcPr>
            <w:tcW w:w="9307" w:type="dxa"/>
          </w:tcPr>
          <w:p w14:paraId="7026E799" w14:textId="77777777" w:rsidR="00235294" w:rsidRPr="00235294" w:rsidRDefault="00235294" w:rsidP="00235294">
            <w:pPr>
              <w:autoSpaceDE/>
              <w:autoSpaceDN/>
              <w:spacing w:before="0" w:after="0"/>
              <w:jc w:val="left"/>
              <w:rPr>
                <w:rFonts w:ascii="Times" w:eastAsia="Batang" w:hAnsi="Times"/>
                <w:b/>
                <w:bCs/>
                <w:sz w:val="20"/>
                <w:szCs w:val="20"/>
                <w:highlight w:val="green"/>
                <w:lang w:val="en-GB" w:eastAsia="zh-CN"/>
              </w:rPr>
            </w:pPr>
            <w:r w:rsidRPr="00235294">
              <w:rPr>
                <w:rFonts w:ascii="Times" w:eastAsia="Batang" w:hAnsi="Times"/>
                <w:b/>
                <w:bCs/>
                <w:sz w:val="20"/>
                <w:szCs w:val="20"/>
                <w:highlight w:val="green"/>
                <w:lang w:val="en-GB" w:eastAsia="zh-CN"/>
              </w:rPr>
              <w:t>Agreement</w:t>
            </w:r>
          </w:p>
          <w:p w14:paraId="1F8FBA97" w14:textId="77777777" w:rsidR="00235294" w:rsidRPr="00235294" w:rsidRDefault="00235294" w:rsidP="00235294">
            <w:pPr>
              <w:autoSpaceDE/>
              <w:autoSpaceDN/>
              <w:adjustRightIn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rPr>
              <w:t xml:space="preserve">For the Rel-19 Type-I and Type-II codebook refinement for </w:t>
            </w:r>
            <w:r w:rsidRPr="00235294">
              <w:rPr>
                <w:rFonts w:ascii="Times" w:eastAsia="宋体" w:hAnsi="Times"/>
                <w:iCs/>
                <w:sz w:val="20"/>
                <w:szCs w:val="20"/>
                <w:lang w:val="en-GB"/>
              </w:rPr>
              <w:t>48, 64, and</w:t>
            </w:r>
            <w:r w:rsidRPr="00235294">
              <w:rPr>
                <w:rFonts w:ascii="Times" w:eastAsia="Batang" w:hAnsi="Times"/>
                <w:iCs/>
                <w:sz w:val="20"/>
                <w:szCs w:val="20"/>
                <w:lang w:val="en-GB"/>
              </w:rPr>
              <w:t xml:space="preserve"> 128 CSI-RS ports, regarding NZP CSI-RS resource aggregation to attain 32 &lt; P (or P</w:t>
            </w:r>
            <w:r w:rsidRPr="00235294">
              <w:rPr>
                <w:rFonts w:ascii="Times" w:eastAsia="Batang" w:hAnsi="Times"/>
                <w:iCs/>
                <w:sz w:val="20"/>
                <w:szCs w:val="20"/>
                <w:vertAlign w:val="subscript"/>
                <w:lang w:val="en-GB"/>
              </w:rPr>
              <w:t>CSI-RS</w:t>
            </w:r>
            <w:r w:rsidRPr="00235294">
              <w:rPr>
                <w:rFonts w:ascii="Times" w:eastAsia="Batang" w:hAnsi="Times"/>
                <w:iCs/>
                <w:sz w:val="20"/>
                <w:szCs w:val="20"/>
                <w:lang w:val="en-GB"/>
              </w:rPr>
              <w:t>)</w:t>
            </w:r>
            <w:r w:rsidRPr="00235294">
              <w:rPr>
                <w:rFonts w:ascii="Times" w:eastAsia="Batang" w:hAnsi="Times"/>
                <w:iCs/>
                <w:sz w:val="20"/>
                <w:szCs w:val="20"/>
                <w:vertAlign w:val="subscript"/>
                <w:lang w:val="en-GB"/>
              </w:rPr>
              <w:t xml:space="preserve"> </w:t>
            </w:r>
            <w:r w:rsidRPr="00235294">
              <w:rPr>
                <w:rFonts w:ascii="Times" w:eastAsia="Batang" w:hAnsi="Times"/>
                <w:iCs/>
                <w:sz w:val="20"/>
                <w:szCs w:val="20"/>
                <w:lang w:val="en-GB"/>
              </w:rPr>
              <w:t xml:space="preserve">≤ 128, support the following refinement on the K&gt;1 </w:t>
            </w:r>
            <w:r w:rsidRPr="00235294">
              <w:rPr>
                <w:rFonts w:ascii="Times" w:eastAsia="Batang" w:hAnsi="Times"/>
                <w:iCs/>
                <w:sz w:val="20"/>
                <w:szCs w:val="20"/>
                <w:lang w:val="en-GB" w:eastAsia="x-none"/>
              </w:rPr>
              <w:t>CSI-RS resources associated with a same CSI-RS resource set:</w:t>
            </w:r>
          </w:p>
          <w:p w14:paraId="67F5FCCF" w14:textId="77777777" w:rsidR="00235294" w:rsidRPr="00235294" w:rsidRDefault="00235294" w:rsidP="00327A87">
            <w:pPr>
              <w:numPr>
                <w:ilvl w:val="0"/>
                <w:numId w:val="9"/>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 xml:space="preserve">Allow per-resource configuration of </w:t>
            </w:r>
            <w:r w:rsidRPr="00235294">
              <w:rPr>
                <w:rFonts w:ascii="Times" w:eastAsia="Batang" w:hAnsi="Times"/>
                <w:i/>
                <w:iCs/>
                <w:sz w:val="20"/>
                <w:szCs w:val="20"/>
                <w:lang w:val="en-GB" w:eastAsia="x-none"/>
              </w:rPr>
              <w:t>evenPRBs</w:t>
            </w:r>
            <w:r w:rsidRPr="00235294">
              <w:rPr>
                <w:rFonts w:ascii="Times" w:eastAsia="Batang" w:hAnsi="Times"/>
                <w:iCs/>
                <w:sz w:val="20"/>
                <w:szCs w:val="20"/>
                <w:lang w:val="en-GB" w:eastAsia="x-none"/>
              </w:rPr>
              <w:t xml:space="preserve"> or </w:t>
            </w:r>
            <w:r w:rsidRPr="00235294">
              <w:rPr>
                <w:rFonts w:ascii="Times" w:eastAsia="Batang" w:hAnsi="Times"/>
                <w:i/>
                <w:iCs/>
                <w:sz w:val="20"/>
                <w:szCs w:val="20"/>
                <w:lang w:val="en-GB" w:eastAsia="x-none"/>
              </w:rPr>
              <w:t>oddPRBs</w:t>
            </w:r>
            <w:r w:rsidRPr="00235294">
              <w:rPr>
                <w:rFonts w:ascii="Times" w:eastAsia="Batang" w:hAnsi="Times"/>
                <w:iCs/>
                <w:sz w:val="20"/>
                <w:szCs w:val="20"/>
                <w:lang w:val="en-GB" w:eastAsia="x-none"/>
              </w:rPr>
              <w:t xml:space="preserve"> for 0.5 RE/RB/port density </w:t>
            </w:r>
          </w:p>
          <w:p w14:paraId="62F075C0" w14:textId="77777777" w:rsidR="00235294" w:rsidRPr="00235294" w:rsidRDefault="00235294" w:rsidP="00327A87">
            <w:pPr>
              <w:numPr>
                <w:ilvl w:val="0"/>
                <w:numId w:val="9"/>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For AP-CSI-RS, allow resource-specific slot offset when the K NZP CSI-RS resources are located in two consecutive slots</w:t>
            </w:r>
          </w:p>
          <w:p w14:paraId="65443F76" w14:textId="09ECE2CF" w:rsidR="00235294" w:rsidRPr="00235294" w:rsidRDefault="00235294" w:rsidP="00327A87">
            <w:pPr>
              <w:numPr>
                <w:ilvl w:val="1"/>
                <w:numId w:val="9"/>
              </w:numPr>
              <w:autoSpaceDE/>
              <w:autoSpaceDN/>
              <w:adjustRightInd/>
              <w:snapToGrid/>
              <w:spacing w:before="0" w:after="0"/>
              <w:jc w:val="left"/>
              <w:rPr>
                <w:rFonts w:ascii="Times" w:eastAsia="Batang" w:hAnsi="Times"/>
                <w:iCs/>
                <w:sz w:val="20"/>
                <w:szCs w:val="20"/>
                <w:lang w:val="en-GB" w:eastAsia="x-none"/>
              </w:rPr>
            </w:pPr>
            <w:r w:rsidRPr="00235294">
              <w:rPr>
                <w:rFonts w:ascii="Times" w:eastAsia="Batang" w:hAnsi="Times"/>
                <w:iCs/>
                <w:sz w:val="20"/>
                <w:szCs w:val="20"/>
                <w:lang w:val="en-GB" w:eastAsia="x-none"/>
              </w:rPr>
              <w:t>FFS: details on how to configure/determine the slot offsets</w:t>
            </w:r>
          </w:p>
        </w:tc>
      </w:tr>
    </w:tbl>
    <w:p w14:paraId="04AF98C9" w14:textId="7F1313BC" w:rsidR="001F6FC6" w:rsidRDefault="00D85DDE" w:rsidP="00235294">
      <w:r>
        <w:rPr>
          <w:lang w:eastAsia="zh-CN"/>
        </w:rPr>
        <w:t xml:space="preserve">For AP CSI-RS, there’s FFS on </w:t>
      </w:r>
      <w:r w:rsidRPr="00D85DDE">
        <w:rPr>
          <w:lang w:eastAsia="zh-CN"/>
        </w:rPr>
        <w:t>how to configure/determine the slot offsets</w:t>
      </w:r>
      <w:r w:rsidRPr="00D85DDE">
        <w:t xml:space="preserve"> </w:t>
      </w:r>
      <w:r w:rsidRPr="00D85DDE">
        <w:rPr>
          <w:lang w:eastAsia="zh-CN"/>
        </w:rPr>
        <w:t>when the K NZP CSI-RS resources are located in two consecutive slots</w:t>
      </w:r>
      <w:r>
        <w:rPr>
          <w:lang w:eastAsia="zh-CN"/>
        </w:rPr>
        <w:t xml:space="preserve">. In current spec, for aperiodic TRS, if the four CSI-RS resources are transmitted </w:t>
      </w:r>
      <w:r w:rsidRPr="00D85DDE">
        <w:rPr>
          <w:lang w:eastAsia="zh-CN"/>
        </w:rPr>
        <w:t>with</w:t>
      </w:r>
      <w:r>
        <w:rPr>
          <w:lang w:eastAsia="zh-CN"/>
        </w:rPr>
        <w:t>in</w:t>
      </w:r>
      <w:r w:rsidRPr="00D85DDE">
        <w:rPr>
          <w:lang w:eastAsia="zh-CN"/>
        </w:rPr>
        <w:t xml:space="preserve"> two consecutive slots</w:t>
      </w:r>
      <w:r>
        <w:rPr>
          <w:lang w:eastAsia="zh-CN"/>
        </w:rPr>
        <w:t xml:space="preserve">, NW will indicate the </w:t>
      </w:r>
      <w:r w:rsidRPr="00067886">
        <w:t>triggering offset for the first slot</w:t>
      </w:r>
      <w:r>
        <w:t xml:space="preserve"> </w:t>
      </w:r>
      <w:r w:rsidRPr="00031D47">
        <w:t>for the first two CSI-RS resources</w:t>
      </w:r>
      <w:r>
        <w:t xml:space="preserve">, and the other </w:t>
      </w:r>
      <w:r w:rsidRPr="00031D47">
        <w:t>two CSI-RS resources</w:t>
      </w:r>
      <w:r>
        <w:t xml:space="preserve"> will be transmitted in the second slot by default. Similar design can be reused for AP CSI-RS for CSI. For example, </w:t>
      </w:r>
      <w:r w:rsidR="001F6FC6">
        <w:t xml:space="preserve">NW indicates the </w:t>
      </w:r>
      <w:r w:rsidR="001F6FC6" w:rsidRPr="00067886">
        <w:t xml:space="preserve">triggering offset </w:t>
      </w:r>
      <w:r w:rsidR="001F6FC6" w:rsidRPr="00031D47">
        <w:t xml:space="preserve">for the first </w:t>
      </w:r>
      <w:r w:rsidR="00E94758">
        <w:t xml:space="preserve">ceil(K/2) </w:t>
      </w:r>
      <w:r w:rsidR="001F6FC6">
        <w:t>CSI-RS resource</w:t>
      </w:r>
      <w:r w:rsidR="00E94758">
        <w:t>s,</w:t>
      </w:r>
      <w:r w:rsidR="001F6FC6">
        <w:t xml:space="preserve"> and the </w:t>
      </w:r>
      <w:r w:rsidR="008308A7">
        <w:t>other</w:t>
      </w:r>
      <w:r w:rsidR="001F6FC6">
        <w:t xml:space="preserve"> CSI-RS resources</w:t>
      </w:r>
      <w:r w:rsidR="001F6FC6" w:rsidRPr="001F6FC6">
        <w:t xml:space="preserve"> </w:t>
      </w:r>
      <w:r w:rsidR="001F6FC6">
        <w:t>are transmitted in the second slot.</w:t>
      </w:r>
    </w:p>
    <w:p w14:paraId="233D3074" w14:textId="7A13C083" w:rsidR="00B51280" w:rsidRDefault="001F6FC6" w:rsidP="00C235FD">
      <w:pPr>
        <w:rPr>
          <w:lang w:eastAsia="zh-CN"/>
        </w:rPr>
      </w:pPr>
      <w:r w:rsidRPr="00235C15">
        <w:rPr>
          <w:b/>
          <w:i/>
        </w:rPr>
        <w:t>Proposal</w:t>
      </w:r>
      <w:r w:rsidR="00B9596D">
        <w:rPr>
          <w:b/>
          <w:i/>
        </w:rPr>
        <w:t xml:space="preserve"> 5</w:t>
      </w:r>
      <w:r w:rsidRPr="00235C15">
        <w:rPr>
          <w:b/>
          <w:i/>
        </w:rPr>
        <w:t>:</w:t>
      </w:r>
      <w:r w:rsidR="006106F3" w:rsidRPr="00235C15">
        <w:rPr>
          <w:b/>
          <w:i/>
        </w:rPr>
        <w:t xml:space="preserve"> </w:t>
      </w:r>
      <w:r w:rsidR="00B718F7">
        <w:rPr>
          <w:b/>
          <w:i/>
        </w:rPr>
        <w:t>W</w:t>
      </w:r>
      <w:r w:rsidR="00B718F7" w:rsidRPr="00B718F7">
        <w:rPr>
          <w:b/>
          <w:i/>
        </w:rPr>
        <w:t>hen the K NZP CSI-RS resources are located in two consecutive slots</w:t>
      </w:r>
      <w:r w:rsidR="00E94758">
        <w:rPr>
          <w:b/>
          <w:i/>
        </w:rPr>
        <w:t xml:space="preserve">, </w:t>
      </w:r>
      <w:r w:rsidR="006106F3" w:rsidRPr="00235C15">
        <w:rPr>
          <w:b/>
          <w:i/>
        </w:rPr>
        <w:t xml:space="preserve">NW indicates the triggering offset for the first </w:t>
      </w:r>
      <w:r w:rsidR="00E94758" w:rsidRPr="00E94758">
        <w:rPr>
          <w:b/>
          <w:i/>
        </w:rPr>
        <w:t>ceil(K/2)</w:t>
      </w:r>
      <w:r w:rsidR="00E94758">
        <w:rPr>
          <w:b/>
          <w:i/>
        </w:rPr>
        <w:t xml:space="preserve"> </w:t>
      </w:r>
      <w:r w:rsidR="006106F3" w:rsidRPr="00235C15">
        <w:rPr>
          <w:b/>
          <w:i/>
        </w:rPr>
        <w:t>CSI-RS resource</w:t>
      </w:r>
      <w:r w:rsidR="00E94758">
        <w:rPr>
          <w:b/>
          <w:i/>
        </w:rPr>
        <w:t xml:space="preserve">s, </w:t>
      </w:r>
      <w:r w:rsidR="00E94758" w:rsidRPr="00E94758">
        <w:rPr>
          <w:b/>
          <w:i/>
        </w:rPr>
        <w:t>and the other CSI-RS resources are transmitted in the second slot</w:t>
      </w:r>
      <w:r w:rsidR="00E94758">
        <w:rPr>
          <w:b/>
          <w:i/>
        </w:rPr>
        <w:t>.</w:t>
      </w:r>
    </w:p>
    <w:p w14:paraId="137FB203" w14:textId="77777777" w:rsidR="00B51280" w:rsidRPr="002F4884" w:rsidRDefault="00B51280" w:rsidP="00C235FD">
      <w:pPr>
        <w:rPr>
          <w:lang w:eastAsia="zh-CN"/>
        </w:rPr>
      </w:pPr>
    </w:p>
    <w:p w14:paraId="425172C1" w14:textId="69A9F19F" w:rsidR="001F31F7" w:rsidRDefault="001F31F7" w:rsidP="00CC2E73">
      <w:pPr>
        <w:pStyle w:val="2"/>
      </w:pPr>
      <w:r>
        <w:t>CRI-based CSI for hybrid beamforming</w:t>
      </w:r>
    </w:p>
    <w:p w14:paraId="57610B8B" w14:textId="0AC3C2D0" w:rsidR="00F907BF" w:rsidRDefault="00F33239" w:rsidP="00F907BF">
      <w:pPr>
        <w:rPr>
          <w:lang w:eastAsia="zh-CN"/>
        </w:rPr>
      </w:pPr>
      <w:r>
        <w:rPr>
          <w:lang w:eastAsia="zh-CN"/>
        </w:rPr>
        <w:t>R</w:t>
      </w:r>
      <w:r w:rsidRPr="00F33239">
        <w:rPr>
          <w:lang w:eastAsia="zh-CN"/>
        </w:rPr>
        <w:t>egarding UCI parameters when two-part UCI/CSI is used</w:t>
      </w:r>
      <w:r>
        <w:rPr>
          <w:lang w:eastAsia="zh-CN"/>
        </w:rPr>
        <w:t xml:space="preserve"> for </w:t>
      </w:r>
      <w:r w:rsidRPr="00F33239">
        <w:rPr>
          <w:lang w:eastAsia="zh-CN"/>
        </w:rPr>
        <w:t>Rel-19 CRI-based CSI</w:t>
      </w:r>
      <w:r>
        <w:rPr>
          <w:lang w:eastAsia="zh-CN"/>
        </w:rPr>
        <w:t xml:space="preserve">, </w:t>
      </w:r>
      <w:r w:rsidR="003F397B">
        <w:rPr>
          <w:lang w:eastAsia="zh-CN"/>
        </w:rPr>
        <w:t xml:space="preserve">when </w:t>
      </w:r>
      <w:r w:rsidR="003F397B" w:rsidRPr="003F397B">
        <w:rPr>
          <w:lang w:eastAsia="zh-CN"/>
        </w:rPr>
        <w:t>M</w:t>
      </w:r>
      <w:r w:rsidR="003F397B" w:rsidRPr="003F397B">
        <w:rPr>
          <w:vertAlign w:val="subscript"/>
          <w:lang w:eastAsia="zh-CN"/>
        </w:rPr>
        <w:t>R</w:t>
      </w:r>
      <w:r w:rsidR="003F397B" w:rsidRPr="003F397B">
        <w:rPr>
          <w:lang w:eastAsia="zh-CN"/>
        </w:rPr>
        <w:t xml:space="preserve"> is not configured</w:t>
      </w:r>
      <w:r w:rsidR="003F397B">
        <w:rPr>
          <w:lang w:eastAsia="zh-CN"/>
        </w:rPr>
        <w:t>, the</w:t>
      </w:r>
      <w:r w:rsidR="00130EF8">
        <w:rPr>
          <w:lang w:eastAsia="zh-CN"/>
        </w:rPr>
        <w:t xml:space="preserve"> following </w:t>
      </w:r>
      <w:r w:rsidR="003F397B">
        <w:rPr>
          <w:lang w:eastAsia="zh-CN"/>
        </w:rPr>
        <w:t>F</w:t>
      </w:r>
      <w:r w:rsidR="00130EF8">
        <w:rPr>
          <w:lang w:eastAsia="zh-CN"/>
        </w:rPr>
        <w:t>L</w:t>
      </w:r>
      <w:r w:rsidR="003F397B">
        <w:rPr>
          <w:lang w:eastAsia="zh-CN"/>
        </w:rPr>
        <w:t xml:space="preserve"> proposal</w:t>
      </w:r>
      <w:r w:rsidR="00130EF8">
        <w:rPr>
          <w:lang w:eastAsia="zh-CN"/>
        </w:rPr>
        <w:t xml:space="preserve"> was discussed offline.</w:t>
      </w:r>
    </w:p>
    <w:tbl>
      <w:tblPr>
        <w:tblStyle w:val="ad"/>
        <w:tblW w:w="0" w:type="auto"/>
        <w:tblLook w:val="04A0" w:firstRow="1" w:lastRow="0" w:firstColumn="1" w:lastColumn="0" w:noHBand="0" w:noVBand="1"/>
      </w:tblPr>
      <w:tblGrid>
        <w:gridCol w:w="9307"/>
      </w:tblGrid>
      <w:tr w:rsidR="00130EF8" w14:paraId="2689FC51" w14:textId="77777777" w:rsidTr="008B35CA">
        <w:tc>
          <w:tcPr>
            <w:tcW w:w="9307" w:type="dxa"/>
          </w:tcPr>
          <w:p w14:paraId="263321DE" w14:textId="77777777" w:rsidR="00130EF8" w:rsidRPr="00130EF8" w:rsidRDefault="00130EF8" w:rsidP="00130EF8">
            <w:pPr>
              <w:rPr>
                <w:rFonts w:eastAsia="Batang"/>
                <w:iCs/>
                <w:sz w:val="18"/>
                <w:szCs w:val="20"/>
                <w:lang w:val="en-GB"/>
              </w:rPr>
            </w:pPr>
            <w:r w:rsidRPr="00BD21FF">
              <w:rPr>
                <w:rFonts w:eastAsia="Batang"/>
                <w:b/>
                <w:iCs/>
                <w:sz w:val="18"/>
                <w:szCs w:val="20"/>
                <w:u w:val="single"/>
                <w:lang w:val="en-GB"/>
              </w:rPr>
              <w:t xml:space="preserve">Proposal </w:t>
            </w:r>
            <w:r>
              <w:rPr>
                <w:rFonts w:eastAsia="Batang"/>
                <w:b/>
                <w:iCs/>
                <w:sz w:val="18"/>
                <w:szCs w:val="20"/>
                <w:u w:val="single"/>
                <w:lang w:val="en-GB"/>
              </w:rPr>
              <w:t>[</w:t>
            </w:r>
            <w:r w:rsidRPr="00BD21FF">
              <w:rPr>
                <w:rFonts w:eastAsia="Batang"/>
                <w:b/>
                <w:iCs/>
                <w:sz w:val="18"/>
                <w:szCs w:val="20"/>
                <w:u w:val="single"/>
                <w:lang w:val="en-GB"/>
              </w:rPr>
              <w:t>2.A.6</w:t>
            </w:r>
            <w:r>
              <w:rPr>
                <w:rFonts w:eastAsia="Batang"/>
                <w:b/>
                <w:iCs/>
                <w:sz w:val="18"/>
                <w:szCs w:val="20"/>
                <w:u w:val="single"/>
                <w:lang w:val="en-GB"/>
              </w:rPr>
              <w:t>]</w:t>
            </w:r>
            <w:r w:rsidRPr="00BD21FF">
              <w:rPr>
                <w:rFonts w:eastAsia="Batang"/>
                <w:b/>
                <w:iCs/>
                <w:sz w:val="18"/>
                <w:szCs w:val="20"/>
                <w:u w:val="single"/>
                <w:lang w:val="en-GB"/>
              </w:rPr>
              <w:t>:</w:t>
            </w:r>
            <w:r w:rsidRPr="00BD21FF">
              <w:rPr>
                <w:rFonts w:eastAsia="Batang"/>
                <w:b/>
                <w:iCs/>
                <w:sz w:val="18"/>
                <w:szCs w:val="20"/>
                <w:lang w:val="en-GB"/>
              </w:rPr>
              <w:t xml:space="preserve">  </w:t>
            </w:r>
            <w:r w:rsidRPr="00BD21FF">
              <w:rPr>
                <w:rFonts w:eastAsia="Batang"/>
                <w:sz w:val="18"/>
                <w:szCs w:val="20"/>
                <w:lang w:val="en-GB"/>
              </w:rPr>
              <w:t xml:space="preserve">For the </w:t>
            </w:r>
            <w:r w:rsidRPr="00BD21FF">
              <w:rPr>
                <w:rFonts w:eastAsia="Batang"/>
                <w:iCs/>
                <w:sz w:val="18"/>
                <w:szCs w:val="20"/>
                <w:lang w:val="en-GB"/>
              </w:rPr>
              <w:t>Rel-19 CRI-based CSI refinement for up to 128 CSI-RS ports, regarding UCI parameters when two-part UCI/CSI is use</w:t>
            </w:r>
            <w:r w:rsidRPr="00130EF8">
              <w:rPr>
                <w:rFonts w:eastAsia="Batang"/>
                <w:iCs/>
                <w:sz w:val="18"/>
                <w:szCs w:val="20"/>
                <w:lang w:val="en-GB"/>
              </w:rPr>
              <w:t>d, when M</w:t>
            </w:r>
            <w:r w:rsidRPr="00130EF8">
              <w:rPr>
                <w:rFonts w:eastAsia="Batang"/>
                <w:iCs/>
                <w:sz w:val="18"/>
                <w:szCs w:val="20"/>
                <w:vertAlign w:val="subscript"/>
                <w:lang w:val="en-GB"/>
              </w:rPr>
              <w:t>R</w:t>
            </w:r>
            <w:r w:rsidRPr="00130EF8">
              <w:rPr>
                <w:rFonts w:eastAsia="Batang"/>
                <w:iCs/>
                <w:sz w:val="18"/>
                <w:szCs w:val="20"/>
                <w:lang w:val="en-GB"/>
              </w:rPr>
              <w:t xml:space="preserve"> is not configured:</w:t>
            </w:r>
          </w:p>
          <w:p w14:paraId="12A71040" w14:textId="77777777" w:rsidR="00130EF8" w:rsidRPr="00130EF8" w:rsidRDefault="00130EF8" w:rsidP="00130EF8">
            <w:pPr>
              <w:numPr>
                <w:ilvl w:val="0"/>
                <w:numId w:val="17"/>
              </w:numPr>
              <w:autoSpaceDE/>
              <w:autoSpaceDN/>
              <w:adjustRightInd/>
              <w:spacing w:before="0" w:after="0"/>
              <w:jc w:val="left"/>
              <w:rPr>
                <w:rFonts w:eastAsia="宋体"/>
                <w:sz w:val="18"/>
                <w:szCs w:val="20"/>
                <w:lang w:val="en-GB"/>
              </w:rPr>
            </w:pPr>
            <w:r w:rsidRPr="00130EF8">
              <w:rPr>
                <w:rFonts w:eastAsia="宋体"/>
                <w:sz w:val="18"/>
                <w:szCs w:val="20"/>
                <w:lang w:val="en-GB"/>
              </w:rPr>
              <w:t>Part 1: M CRI(s), M RI(s), x sets of CQI values for 1</w:t>
            </w:r>
            <w:r w:rsidRPr="00130EF8">
              <w:rPr>
                <w:rFonts w:eastAsia="宋体"/>
                <w:sz w:val="18"/>
                <w:szCs w:val="20"/>
                <w:vertAlign w:val="superscript"/>
                <w:lang w:val="en-GB"/>
              </w:rPr>
              <w:t>st</w:t>
            </w:r>
            <w:r w:rsidRPr="00130EF8">
              <w:rPr>
                <w:rFonts w:eastAsia="宋体"/>
                <w:sz w:val="18"/>
                <w:szCs w:val="20"/>
                <w:lang w:val="en-GB"/>
              </w:rPr>
              <w:t xml:space="preserve"> CW </w:t>
            </w:r>
          </w:p>
          <w:p w14:paraId="2E272F7B" w14:textId="77777777" w:rsidR="00130EF8" w:rsidRPr="00130EF8" w:rsidRDefault="00130EF8" w:rsidP="00130EF8">
            <w:pPr>
              <w:numPr>
                <w:ilvl w:val="0"/>
                <w:numId w:val="17"/>
              </w:numPr>
              <w:autoSpaceDE/>
              <w:autoSpaceDN/>
              <w:adjustRightInd/>
              <w:spacing w:before="0" w:after="0"/>
              <w:jc w:val="left"/>
              <w:rPr>
                <w:rFonts w:eastAsia="宋体"/>
                <w:sz w:val="18"/>
                <w:szCs w:val="20"/>
                <w:lang w:val="en-GB"/>
              </w:rPr>
            </w:pPr>
            <w:r w:rsidRPr="00130EF8">
              <w:rPr>
                <w:rFonts w:eastAsia="宋体"/>
                <w:sz w:val="18"/>
                <w:szCs w:val="20"/>
                <w:lang w:val="en-GB"/>
              </w:rPr>
              <w:t>Part 2: (M-x) sets of CQI values for 1</w:t>
            </w:r>
            <w:r w:rsidRPr="00130EF8">
              <w:rPr>
                <w:rFonts w:eastAsia="宋体"/>
                <w:sz w:val="18"/>
                <w:szCs w:val="20"/>
                <w:vertAlign w:val="superscript"/>
                <w:lang w:val="en-GB"/>
              </w:rPr>
              <w:t>st</w:t>
            </w:r>
            <w:r w:rsidRPr="00130EF8">
              <w:rPr>
                <w:rFonts w:eastAsia="宋体"/>
                <w:sz w:val="18"/>
                <w:szCs w:val="20"/>
                <w:lang w:val="en-GB"/>
              </w:rPr>
              <w:t xml:space="preserve"> CW, M sets of {PMI, LI (if applicable), CQI values for 2</w:t>
            </w:r>
            <w:r w:rsidRPr="00130EF8">
              <w:rPr>
                <w:rFonts w:eastAsia="宋体"/>
                <w:sz w:val="18"/>
                <w:szCs w:val="20"/>
                <w:vertAlign w:val="superscript"/>
                <w:lang w:val="en-GB"/>
              </w:rPr>
              <w:t>nd</w:t>
            </w:r>
            <w:r w:rsidRPr="00130EF8">
              <w:rPr>
                <w:rFonts w:eastAsia="宋体"/>
                <w:sz w:val="18"/>
                <w:szCs w:val="20"/>
                <w:lang w:val="en-GB"/>
              </w:rPr>
              <w:t xml:space="preserve"> CW (if applicable)}</w:t>
            </w:r>
          </w:p>
          <w:p w14:paraId="30555F6C" w14:textId="205E2967" w:rsidR="00130EF8" w:rsidRPr="00130EF8" w:rsidRDefault="00130EF8" w:rsidP="00130EF8">
            <w:pPr>
              <w:rPr>
                <w:rFonts w:eastAsia="Batang"/>
                <w:iCs/>
                <w:strike/>
                <w:sz w:val="18"/>
                <w:szCs w:val="20"/>
                <w:lang w:val="en-GB"/>
              </w:rPr>
            </w:pPr>
            <w:r w:rsidRPr="00130EF8">
              <w:rPr>
                <w:rFonts w:eastAsia="Batang"/>
                <w:iCs/>
                <w:sz w:val="18"/>
                <w:szCs w:val="20"/>
                <w:lang w:val="en-GB"/>
              </w:rPr>
              <w:t>FFS (by RAN1#118): For x, decide from the following alternatives: 0, 1, M</w:t>
            </w:r>
          </w:p>
          <w:p w14:paraId="7204359F" w14:textId="0A42B04A" w:rsidR="00130EF8" w:rsidRPr="00130EF8" w:rsidRDefault="00130EF8" w:rsidP="00130EF8">
            <w:pPr>
              <w:rPr>
                <w:color w:val="FF0000"/>
                <w:sz w:val="18"/>
                <w:szCs w:val="16"/>
                <w:lang w:val="en-GB"/>
              </w:rPr>
            </w:pPr>
            <w:r w:rsidRPr="00130EF8">
              <w:rPr>
                <w:sz w:val="18"/>
                <w:szCs w:val="16"/>
                <w:lang w:val="en-GB"/>
              </w:rPr>
              <w:t>FFS: Refinement when M</w:t>
            </w:r>
            <w:r w:rsidRPr="00130EF8">
              <w:rPr>
                <w:sz w:val="18"/>
                <w:szCs w:val="16"/>
                <w:vertAlign w:val="subscript"/>
                <w:lang w:val="en-GB"/>
              </w:rPr>
              <w:t>R</w:t>
            </w:r>
            <w:r w:rsidRPr="00130EF8">
              <w:rPr>
                <w:sz w:val="18"/>
                <w:szCs w:val="16"/>
                <w:lang w:val="en-GB"/>
              </w:rPr>
              <w:t xml:space="preserve"> is configured</w:t>
            </w:r>
          </w:p>
        </w:tc>
      </w:tr>
    </w:tbl>
    <w:p w14:paraId="1315634E" w14:textId="073AA562" w:rsidR="00130EF8" w:rsidRDefault="00130EF8" w:rsidP="00F907BF">
      <w:pPr>
        <w:rPr>
          <w:lang w:eastAsia="zh-CN"/>
        </w:rPr>
      </w:pPr>
      <w:r>
        <w:rPr>
          <w:lang w:eastAsia="zh-CN"/>
        </w:rPr>
        <w:lastRenderedPageBreak/>
        <w:t>In general, we support the above proposal to put CRIs and RIs into part 1.</w:t>
      </w:r>
      <w:r w:rsidRPr="00130EF8">
        <w:t xml:space="preserve"> </w:t>
      </w:r>
      <w:r>
        <w:t xml:space="preserve">Regarding the M sets of </w:t>
      </w:r>
      <w:r w:rsidRPr="00130EF8">
        <w:rPr>
          <w:lang w:eastAsia="zh-CN"/>
        </w:rPr>
        <w:t>CQI values for 1</w:t>
      </w:r>
      <w:r w:rsidRPr="00130EF8">
        <w:rPr>
          <w:vertAlign w:val="superscript"/>
          <w:lang w:eastAsia="zh-CN"/>
        </w:rPr>
        <w:t>st</w:t>
      </w:r>
      <w:r>
        <w:rPr>
          <w:lang w:eastAsia="zh-CN"/>
        </w:rPr>
        <w:t xml:space="preserve"> </w:t>
      </w:r>
      <w:r w:rsidRPr="00130EF8">
        <w:rPr>
          <w:lang w:eastAsia="zh-CN"/>
        </w:rPr>
        <w:t>CW</w:t>
      </w:r>
      <w:r>
        <w:rPr>
          <w:lang w:eastAsia="zh-CN"/>
        </w:rPr>
        <w:t xml:space="preserve">, we are not clear on the motivation to split them into two parts. In legacy codebook design, </w:t>
      </w:r>
      <w:r w:rsidR="004E6684">
        <w:rPr>
          <w:lang w:eastAsia="zh-CN"/>
        </w:rPr>
        <w:t>CQI value</w:t>
      </w:r>
      <w:r w:rsidR="004E6684" w:rsidRPr="004E6684">
        <w:rPr>
          <w:lang w:eastAsia="zh-CN"/>
        </w:rPr>
        <w:t xml:space="preserve"> for 1</w:t>
      </w:r>
      <w:r w:rsidR="004E6684" w:rsidRPr="004E6684">
        <w:rPr>
          <w:vertAlign w:val="superscript"/>
          <w:lang w:eastAsia="zh-CN"/>
        </w:rPr>
        <w:t>st</w:t>
      </w:r>
      <w:r w:rsidR="004E6684">
        <w:rPr>
          <w:lang w:eastAsia="zh-CN"/>
        </w:rPr>
        <w:t xml:space="preserve"> </w:t>
      </w:r>
      <w:r w:rsidR="004E6684" w:rsidRPr="004E6684">
        <w:rPr>
          <w:lang w:eastAsia="zh-CN"/>
        </w:rPr>
        <w:t>CW</w:t>
      </w:r>
      <w:r w:rsidR="004E6684">
        <w:rPr>
          <w:lang w:eastAsia="zh-CN"/>
        </w:rPr>
        <w:t xml:space="preserve"> is reported in part 1. For </w:t>
      </w:r>
      <w:r w:rsidR="004E6684" w:rsidRPr="00F33239">
        <w:rPr>
          <w:lang w:eastAsia="zh-CN"/>
        </w:rPr>
        <w:t>Rel-19 CRI-based CSI</w:t>
      </w:r>
      <w:r w:rsidR="004E6684">
        <w:rPr>
          <w:lang w:eastAsia="zh-CN"/>
        </w:rPr>
        <w:t>, the legacy design works well. Therefore, we prefer to follow the legacy design (i.e. x=M).</w:t>
      </w:r>
    </w:p>
    <w:p w14:paraId="7F4F42B0" w14:textId="7BF6DCDF" w:rsidR="005C1D72" w:rsidRDefault="004E6684" w:rsidP="00F907BF">
      <w:pPr>
        <w:rPr>
          <w:b/>
          <w:i/>
          <w:lang w:eastAsia="zh-CN"/>
        </w:rPr>
      </w:pPr>
      <w:r w:rsidRPr="004E6684">
        <w:rPr>
          <w:b/>
          <w:i/>
          <w:lang w:eastAsia="zh-CN"/>
        </w:rPr>
        <w:t>Proposal</w:t>
      </w:r>
      <w:r w:rsidR="00B9596D">
        <w:rPr>
          <w:b/>
          <w:i/>
          <w:lang w:eastAsia="zh-CN"/>
        </w:rPr>
        <w:t xml:space="preserve"> 6</w:t>
      </w:r>
      <w:r w:rsidRPr="004E6684">
        <w:rPr>
          <w:b/>
          <w:i/>
          <w:lang w:eastAsia="zh-CN"/>
        </w:rPr>
        <w:t xml:space="preserve">: </w:t>
      </w:r>
      <w:r w:rsidR="005C1D72" w:rsidRPr="005C1D72">
        <w:rPr>
          <w:b/>
          <w:i/>
          <w:lang w:eastAsia="zh-CN"/>
        </w:rPr>
        <w:t>For Rel-19 CRI-based CSI, when M</w:t>
      </w:r>
      <w:r w:rsidR="005C1D72" w:rsidRPr="005C1D72">
        <w:rPr>
          <w:b/>
          <w:i/>
          <w:vertAlign w:val="subscript"/>
          <w:lang w:eastAsia="zh-CN"/>
        </w:rPr>
        <w:t>R</w:t>
      </w:r>
      <w:r w:rsidR="005C1D72" w:rsidRPr="005C1D72">
        <w:rPr>
          <w:b/>
          <w:i/>
          <w:lang w:eastAsia="zh-CN"/>
        </w:rPr>
        <w:t xml:space="preserve"> is not configured</w:t>
      </w:r>
      <w:r w:rsidR="005C1D72">
        <w:rPr>
          <w:b/>
          <w:i/>
          <w:lang w:eastAsia="zh-CN"/>
        </w:rPr>
        <w:t xml:space="preserve">, </w:t>
      </w:r>
    </w:p>
    <w:p w14:paraId="6FE7575F" w14:textId="0BF5193D" w:rsidR="004E6684" w:rsidRDefault="005C1D72" w:rsidP="005C1D72">
      <w:pPr>
        <w:pStyle w:val="af2"/>
        <w:numPr>
          <w:ilvl w:val="0"/>
          <w:numId w:val="17"/>
        </w:numPr>
        <w:ind w:firstLineChars="0"/>
        <w:rPr>
          <w:b/>
          <w:i/>
          <w:lang w:eastAsia="zh-CN"/>
        </w:rPr>
      </w:pPr>
      <w:r w:rsidRPr="005C1D72">
        <w:rPr>
          <w:b/>
          <w:i/>
          <w:lang w:eastAsia="zh-CN"/>
        </w:rPr>
        <w:t xml:space="preserve">UCI part 1 </w:t>
      </w:r>
      <w:r w:rsidR="007D57F8">
        <w:rPr>
          <w:b/>
          <w:i/>
          <w:lang w:eastAsia="zh-CN"/>
        </w:rPr>
        <w:t>includes</w:t>
      </w:r>
      <w:r w:rsidRPr="005C1D72">
        <w:rPr>
          <w:b/>
          <w:i/>
          <w:lang w:eastAsia="zh-CN"/>
        </w:rPr>
        <w:t xml:space="preserve"> M CRI(s), M RI(s), M sets of CQI values for 1</w:t>
      </w:r>
      <w:r w:rsidRPr="005C1D72">
        <w:rPr>
          <w:b/>
          <w:i/>
          <w:vertAlign w:val="superscript"/>
          <w:lang w:eastAsia="zh-CN"/>
        </w:rPr>
        <w:t>st</w:t>
      </w:r>
      <w:r w:rsidRPr="005C1D72">
        <w:rPr>
          <w:b/>
          <w:i/>
          <w:lang w:eastAsia="zh-CN"/>
        </w:rPr>
        <w:t xml:space="preserve"> CW</w:t>
      </w:r>
    </w:p>
    <w:p w14:paraId="6A3A3E8B" w14:textId="3888E1C1" w:rsidR="005C1D72" w:rsidRPr="005C1D72" w:rsidRDefault="005C1D72" w:rsidP="005C1D72">
      <w:pPr>
        <w:pStyle w:val="af2"/>
        <w:numPr>
          <w:ilvl w:val="0"/>
          <w:numId w:val="17"/>
        </w:numPr>
        <w:ind w:firstLineChars="0"/>
        <w:rPr>
          <w:b/>
          <w:i/>
          <w:lang w:eastAsia="zh-CN"/>
        </w:rPr>
      </w:pPr>
      <w:r>
        <w:rPr>
          <w:b/>
          <w:i/>
          <w:lang w:eastAsia="zh-CN"/>
        </w:rPr>
        <w:t xml:space="preserve">UCI part 2 </w:t>
      </w:r>
      <w:r w:rsidR="007D57F8">
        <w:rPr>
          <w:b/>
          <w:i/>
          <w:lang w:eastAsia="zh-CN"/>
        </w:rPr>
        <w:t>includes</w:t>
      </w:r>
      <w:r w:rsidR="007D57F8" w:rsidRPr="005C1D72">
        <w:rPr>
          <w:b/>
          <w:i/>
          <w:lang w:eastAsia="zh-CN"/>
        </w:rPr>
        <w:t xml:space="preserve"> </w:t>
      </w:r>
      <w:r w:rsidRPr="005C1D72">
        <w:rPr>
          <w:b/>
          <w:i/>
          <w:lang w:eastAsia="zh-CN"/>
        </w:rPr>
        <w:t>M sets of {PMI, LI (if applicable), CQI values for 2</w:t>
      </w:r>
      <w:r w:rsidRPr="005C1D72">
        <w:rPr>
          <w:b/>
          <w:i/>
          <w:vertAlign w:val="superscript"/>
          <w:lang w:eastAsia="zh-CN"/>
        </w:rPr>
        <w:t>nd</w:t>
      </w:r>
      <w:r>
        <w:rPr>
          <w:b/>
          <w:i/>
          <w:lang w:eastAsia="zh-CN"/>
        </w:rPr>
        <w:t xml:space="preserve"> </w:t>
      </w:r>
      <w:r w:rsidRPr="005C1D72">
        <w:rPr>
          <w:b/>
          <w:i/>
          <w:lang w:eastAsia="zh-CN"/>
        </w:rPr>
        <w:t>CW (if applicable)}</w:t>
      </w:r>
    </w:p>
    <w:p w14:paraId="4064D42C" w14:textId="667DBEA2" w:rsidR="002638BD" w:rsidRDefault="004E6684" w:rsidP="00F907BF">
      <w:pPr>
        <w:rPr>
          <w:lang w:eastAsia="zh-CN"/>
        </w:rPr>
      </w:pPr>
      <w:r>
        <w:rPr>
          <w:lang w:eastAsia="zh-CN"/>
        </w:rPr>
        <w:t>Whe</w:t>
      </w:r>
      <w:r w:rsidRPr="00BC6E82">
        <w:rPr>
          <w:lang w:eastAsia="zh-CN"/>
        </w:rPr>
        <w:t>n M</w:t>
      </w:r>
      <w:r w:rsidRPr="00BC6E82">
        <w:rPr>
          <w:vertAlign w:val="subscript"/>
          <w:lang w:eastAsia="zh-CN"/>
        </w:rPr>
        <w:t>R</w:t>
      </w:r>
      <w:r w:rsidRPr="00BC6E82">
        <w:rPr>
          <w:lang w:eastAsia="zh-CN"/>
        </w:rPr>
        <w:t xml:space="preserve"> is configured,</w:t>
      </w:r>
      <w:r w:rsidR="007D57F8" w:rsidRPr="00BC6E82">
        <w:rPr>
          <w:lang w:eastAsia="zh-CN"/>
        </w:rPr>
        <w:t xml:space="preserve"> the number of CRIs is (M-M</w:t>
      </w:r>
      <w:r w:rsidR="007D57F8" w:rsidRPr="00BC6E82">
        <w:rPr>
          <w:vertAlign w:val="subscript"/>
          <w:lang w:eastAsia="zh-CN"/>
        </w:rPr>
        <w:t>R</w:t>
      </w:r>
      <w:r w:rsidR="007D57F8" w:rsidRPr="00BC6E82">
        <w:rPr>
          <w:lang w:eastAsia="zh-CN"/>
        </w:rPr>
        <w:t>) according to the previous</w:t>
      </w:r>
      <w:r w:rsidR="00BC6E82" w:rsidRPr="00BC6E82">
        <w:rPr>
          <w:lang w:eastAsia="zh-CN"/>
        </w:rPr>
        <w:t xml:space="preserve"> agreement, while the number of </w:t>
      </w:r>
      <w:r w:rsidR="00BC6E82" w:rsidRPr="00BC6E82">
        <w:rPr>
          <w:rFonts w:ascii="Times" w:eastAsia="Batang" w:hAnsi="Times"/>
          <w:lang w:val="en-GB" w:eastAsia="x-none"/>
        </w:rPr>
        <w:t>CQIs/PMIs/RIs/(if applicable) LI</w:t>
      </w:r>
      <w:r w:rsidR="00BC6E82" w:rsidRPr="00BC6E82">
        <w:rPr>
          <w:lang w:eastAsia="zh-CN"/>
        </w:rPr>
        <w:t xml:space="preserve">s </w:t>
      </w:r>
      <w:r w:rsidR="00BC6E82">
        <w:rPr>
          <w:lang w:eastAsia="zh-CN"/>
        </w:rPr>
        <w:t xml:space="preserve">remains the same as when </w:t>
      </w:r>
      <w:r w:rsidR="00BC6E82" w:rsidRPr="003F397B">
        <w:rPr>
          <w:lang w:eastAsia="zh-CN"/>
        </w:rPr>
        <w:t>M</w:t>
      </w:r>
      <w:r w:rsidR="00BC6E82" w:rsidRPr="003F397B">
        <w:rPr>
          <w:vertAlign w:val="subscript"/>
          <w:lang w:eastAsia="zh-CN"/>
        </w:rPr>
        <w:t>R</w:t>
      </w:r>
      <w:r w:rsidR="00BC6E82" w:rsidRPr="003F397B">
        <w:rPr>
          <w:lang w:eastAsia="zh-CN"/>
        </w:rPr>
        <w:t xml:space="preserve"> is not configured</w:t>
      </w:r>
      <w:r w:rsidR="00BC6E82">
        <w:rPr>
          <w:lang w:eastAsia="zh-CN"/>
        </w:rPr>
        <w:t>. Therefore,</w:t>
      </w:r>
      <w:r w:rsidR="00D02D24">
        <w:rPr>
          <w:lang w:eastAsia="zh-CN"/>
        </w:rPr>
        <w:t xml:space="preserve"> </w:t>
      </w:r>
      <w:r w:rsidR="00B073A4">
        <w:rPr>
          <w:lang w:eastAsia="zh-CN"/>
        </w:rPr>
        <w:t>the same</w:t>
      </w:r>
      <w:r w:rsidR="00D02D24">
        <w:rPr>
          <w:lang w:eastAsia="zh-CN"/>
        </w:rPr>
        <w:t xml:space="preserve"> </w:t>
      </w:r>
      <w:r w:rsidR="001B12E1">
        <w:rPr>
          <w:lang w:eastAsia="zh-CN"/>
        </w:rPr>
        <w:t xml:space="preserve">UCI partition method can be reused, except that the number of CRIs in part 1 is </w:t>
      </w:r>
      <w:r w:rsidR="001B12E1" w:rsidRPr="00BC6E82">
        <w:rPr>
          <w:lang w:eastAsia="zh-CN"/>
        </w:rPr>
        <w:t>(M-M</w:t>
      </w:r>
      <w:r w:rsidR="001B12E1" w:rsidRPr="00BC6E82">
        <w:rPr>
          <w:vertAlign w:val="subscript"/>
          <w:lang w:eastAsia="zh-CN"/>
        </w:rPr>
        <w:t>R</w:t>
      </w:r>
      <w:r w:rsidR="001B12E1" w:rsidRPr="00BC6E82">
        <w:rPr>
          <w:lang w:eastAsia="zh-CN"/>
        </w:rPr>
        <w:t>)</w:t>
      </w:r>
      <w:r w:rsidR="001B12E1">
        <w:rPr>
          <w:lang w:eastAsia="zh-CN"/>
        </w:rPr>
        <w:t xml:space="preserve">. </w:t>
      </w:r>
      <w:r w:rsidR="00D02D24">
        <w:rPr>
          <w:lang w:eastAsia="zh-CN"/>
        </w:rPr>
        <w:t xml:space="preserve"> </w:t>
      </w:r>
      <w:r w:rsidR="00BC6E82">
        <w:rPr>
          <w:lang w:eastAsia="zh-CN"/>
        </w:rPr>
        <w:t xml:space="preserve"> </w:t>
      </w:r>
    </w:p>
    <w:p w14:paraId="2826FE37" w14:textId="183DC8DD" w:rsidR="00834F88" w:rsidRDefault="007D57F8" w:rsidP="00475434">
      <w:pPr>
        <w:rPr>
          <w:lang w:eastAsia="zh-CN"/>
        </w:rPr>
      </w:pPr>
      <w:r w:rsidRPr="004E6684">
        <w:rPr>
          <w:b/>
          <w:i/>
          <w:lang w:eastAsia="zh-CN"/>
        </w:rPr>
        <w:t>Proposal</w:t>
      </w:r>
      <w:r w:rsidR="00B9596D">
        <w:rPr>
          <w:b/>
          <w:i/>
          <w:lang w:eastAsia="zh-CN"/>
        </w:rPr>
        <w:t xml:space="preserve"> 7</w:t>
      </w:r>
      <w:r w:rsidRPr="004E6684">
        <w:rPr>
          <w:b/>
          <w:i/>
          <w:lang w:eastAsia="zh-CN"/>
        </w:rPr>
        <w:t xml:space="preserve">: </w:t>
      </w:r>
      <w:r w:rsidRPr="005C1D72">
        <w:rPr>
          <w:b/>
          <w:i/>
          <w:lang w:eastAsia="zh-CN"/>
        </w:rPr>
        <w:t>For Rel-19 CRI-based CSI, when M</w:t>
      </w:r>
      <w:r w:rsidRPr="005C1D72">
        <w:rPr>
          <w:b/>
          <w:i/>
          <w:vertAlign w:val="subscript"/>
          <w:lang w:eastAsia="zh-CN"/>
        </w:rPr>
        <w:t>R</w:t>
      </w:r>
      <w:r w:rsidRPr="005C1D72">
        <w:rPr>
          <w:b/>
          <w:i/>
          <w:lang w:eastAsia="zh-CN"/>
        </w:rPr>
        <w:t xml:space="preserve"> is configured</w:t>
      </w:r>
      <w:r>
        <w:rPr>
          <w:b/>
          <w:i/>
          <w:lang w:eastAsia="zh-CN"/>
        </w:rPr>
        <w:t>,</w:t>
      </w:r>
      <w:r w:rsidR="001B12E1" w:rsidRPr="00B073A4">
        <w:rPr>
          <w:b/>
          <w:i/>
        </w:rPr>
        <w:t xml:space="preserve"> </w:t>
      </w:r>
      <w:r w:rsidR="00B073A4" w:rsidRPr="00B073A4">
        <w:rPr>
          <w:b/>
          <w:i/>
        </w:rPr>
        <w:t xml:space="preserve">the same UCI partition method </w:t>
      </w:r>
      <w:r w:rsidR="00B073A4">
        <w:rPr>
          <w:b/>
          <w:i/>
        </w:rPr>
        <w:t>is re</w:t>
      </w:r>
      <w:r w:rsidR="00B073A4" w:rsidRPr="00B073A4">
        <w:rPr>
          <w:b/>
          <w:i/>
        </w:rPr>
        <w:t>u</w:t>
      </w:r>
      <w:r w:rsidR="00B073A4">
        <w:rPr>
          <w:b/>
          <w:i/>
        </w:rPr>
        <w:t>s</w:t>
      </w:r>
      <w:r w:rsidR="00B073A4" w:rsidRPr="00B073A4">
        <w:rPr>
          <w:b/>
          <w:i/>
        </w:rPr>
        <w:t xml:space="preserve">ed, except that </w:t>
      </w:r>
      <w:r w:rsidR="001B12E1" w:rsidRPr="001B12E1">
        <w:rPr>
          <w:b/>
          <w:i/>
          <w:lang w:eastAsia="zh-CN"/>
        </w:rPr>
        <w:t xml:space="preserve">the number of CRIs in </w:t>
      </w:r>
      <w:r w:rsidR="001B12E1">
        <w:rPr>
          <w:b/>
          <w:i/>
          <w:lang w:eastAsia="zh-CN"/>
        </w:rPr>
        <w:t xml:space="preserve">UCI </w:t>
      </w:r>
      <w:r w:rsidR="001B12E1" w:rsidRPr="001B12E1">
        <w:rPr>
          <w:b/>
          <w:i/>
          <w:lang w:eastAsia="zh-CN"/>
        </w:rPr>
        <w:t>part 1 is (M-M</w:t>
      </w:r>
      <w:r w:rsidR="001B12E1" w:rsidRPr="001B12E1">
        <w:rPr>
          <w:b/>
          <w:i/>
          <w:vertAlign w:val="subscript"/>
          <w:lang w:eastAsia="zh-CN"/>
        </w:rPr>
        <w:t>R</w:t>
      </w:r>
      <w:r w:rsidR="001B12E1" w:rsidRPr="001B12E1">
        <w:rPr>
          <w:b/>
          <w:i/>
          <w:lang w:eastAsia="zh-CN"/>
        </w:rPr>
        <w:t>)</w:t>
      </w:r>
      <w:r w:rsidR="001B12E1">
        <w:rPr>
          <w:b/>
          <w:i/>
          <w:lang w:eastAsia="zh-CN"/>
        </w:rPr>
        <w:t>.</w:t>
      </w:r>
    </w:p>
    <w:p w14:paraId="40326B80" w14:textId="17731545" w:rsidR="007D57F8" w:rsidRDefault="00B073A4" w:rsidP="00475434">
      <w:pPr>
        <w:rPr>
          <w:rFonts w:hint="eastAsia"/>
          <w:lang w:eastAsia="zh-CN"/>
        </w:rPr>
      </w:pPr>
      <w:r>
        <w:rPr>
          <w:lang w:eastAsia="zh-CN"/>
        </w:rPr>
        <w:t>Whe</w:t>
      </w:r>
      <w:r w:rsidRPr="00BC6E82">
        <w:rPr>
          <w:lang w:eastAsia="zh-CN"/>
        </w:rPr>
        <w:t>n M</w:t>
      </w:r>
      <w:r w:rsidRPr="00BC6E82">
        <w:rPr>
          <w:vertAlign w:val="subscript"/>
          <w:lang w:eastAsia="zh-CN"/>
        </w:rPr>
        <w:t>R</w:t>
      </w:r>
      <w:r w:rsidRPr="00BC6E82">
        <w:rPr>
          <w:lang w:eastAsia="zh-CN"/>
        </w:rPr>
        <w:t xml:space="preserve"> is configured</w:t>
      </w:r>
      <w:r>
        <w:rPr>
          <w:lang w:eastAsia="zh-CN"/>
        </w:rPr>
        <w:t>, there’s an potential issue on the mapping between CRIs and M sets of {</w:t>
      </w:r>
      <w:r w:rsidRPr="00BC6E82">
        <w:rPr>
          <w:rFonts w:ascii="Times" w:eastAsia="Batang" w:hAnsi="Times"/>
          <w:lang w:val="en-GB" w:eastAsia="x-none"/>
        </w:rPr>
        <w:t>CQIs/PMIs/RIs/(if applicable) LI</w:t>
      </w:r>
      <w:r w:rsidRPr="00BC6E82">
        <w:rPr>
          <w:lang w:eastAsia="zh-CN"/>
        </w:rPr>
        <w:t>s</w:t>
      </w:r>
      <w:r>
        <w:rPr>
          <w:lang w:eastAsia="zh-CN"/>
        </w:rPr>
        <w:t>}. In our views, NW selected M</w:t>
      </w:r>
      <w:r w:rsidRPr="00B073A4">
        <w:rPr>
          <w:vertAlign w:val="subscript"/>
          <w:lang w:eastAsia="zh-CN"/>
        </w:rPr>
        <w:t>R</w:t>
      </w:r>
      <w:r>
        <w:rPr>
          <w:lang w:eastAsia="zh-CN"/>
        </w:rPr>
        <w:t xml:space="preserve"> CSI-RS resources should have higher priority than UE selected </w:t>
      </w:r>
      <w:r w:rsidRPr="00BC6E82">
        <w:rPr>
          <w:lang w:eastAsia="zh-CN"/>
        </w:rPr>
        <w:t>(M-M</w:t>
      </w:r>
      <w:r w:rsidRPr="00BC6E82">
        <w:rPr>
          <w:vertAlign w:val="subscript"/>
          <w:lang w:eastAsia="zh-CN"/>
        </w:rPr>
        <w:t>R</w:t>
      </w:r>
      <w:r w:rsidRPr="00BC6E82">
        <w:rPr>
          <w:lang w:eastAsia="zh-CN"/>
        </w:rPr>
        <w:t>)</w:t>
      </w:r>
      <w:r>
        <w:rPr>
          <w:lang w:eastAsia="zh-CN"/>
        </w:rPr>
        <w:t xml:space="preserve"> CSI-RS resources. Therefore, we suggest to </w:t>
      </w:r>
      <w:r w:rsidR="003F4D9B">
        <w:rPr>
          <w:lang w:eastAsia="zh-CN"/>
        </w:rPr>
        <w:t>specify</w:t>
      </w:r>
      <w:r>
        <w:rPr>
          <w:lang w:eastAsia="zh-CN"/>
        </w:rPr>
        <w:t xml:space="preserve"> that the first M</w:t>
      </w:r>
      <w:r w:rsidRPr="00BC6E82">
        <w:rPr>
          <w:vertAlign w:val="subscript"/>
          <w:lang w:eastAsia="zh-CN"/>
        </w:rPr>
        <w:t>R</w:t>
      </w:r>
      <w:r>
        <w:rPr>
          <w:lang w:eastAsia="zh-CN"/>
        </w:rPr>
        <w:t xml:space="preserve"> sets of {</w:t>
      </w:r>
      <w:r w:rsidRPr="00BC6E82">
        <w:rPr>
          <w:rFonts w:ascii="Times" w:eastAsia="Batang" w:hAnsi="Times"/>
          <w:lang w:val="en-GB" w:eastAsia="x-none"/>
        </w:rPr>
        <w:t>CQIs/PMIs/RIs/(if applicable) LI</w:t>
      </w:r>
      <w:r w:rsidRPr="00BC6E82">
        <w:rPr>
          <w:lang w:eastAsia="zh-CN"/>
        </w:rPr>
        <w:t>s</w:t>
      </w:r>
      <w:r>
        <w:rPr>
          <w:lang w:eastAsia="zh-CN"/>
        </w:rPr>
        <w:t>} correspond to the NW selected M</w:t>
      </w:r>
      <w:r w:rsidRPr="00B073A4">
        <w:rPr>
          <w:vertAlign w:val="subscript"/>
          <w:lang w:eastAsia="zh-CN"/>
        </w:rPr>
        <w:t>R</w:t>
      </w:r>
      <w:r>
        <w:rPr>
          <w:lang w:eastAsia="zh-CN"/>
        </w:rPr>
        <w:t xml:space="preserve"> CSI-RS resources. </w:t>
      </w:r>
      <w:r w:rsidR="00194437">
        <w:rPr>
          <w:lang w:eastAsia="zh-CN"/>
        </w:rPr>
        <w:t xml:space="preserve">For </w:t>
      </w:r>
      <w:r w:rsidR="003F4D9B">
        <w:rPr>
          <w:lang w:eastAsia="zh-CN"/>
        </w:rPr>
        <w:t>the M</w:t>
      </w:r>
      <w:r w:rsidR="003F4D9B" w:rsidRPr="00BC6E82">
        <w:rPr>
          <w:vertAlign w:val="subscript"/>
          <w:lang w:eastAsia="zh-CN"/>
        </w:rPr>
        <w:t>R</w:t>
      </w:r>
      <w:r w:rsidR="003F4D9B">
        <w:rPr>
          <w:lang w:eastAsia="zh-CN"/>
        </w:rPr>
        <w:t xml:space="preserve"> sets of {</w:t>
      </w:r>
      <w:r w:rsidR="003F4D9B" w:rsidRPr="00BC6E82">
        <w:rPr>
          <w:rFonts w:ascii="Times" w:eastAsia="Batang" w:hAnsi="Times"/>
          <w:lang w:val="en-GB" w:eastAsia="x-none"/>
        </w:rPr>
        <w:t>CQIs/PMIs/RIs/(if applicable) LI</w:t>
      </w:r>
      <w:r w:rsidR="003F4D9B" w:rsidRPr="00BC6E82">
        <w:rPr>
          <w:lang w:eastAsia="zh-CN"/>
        </w:rPr>
        <w:t>s</w:t>
      </w:r>
      <w:r w:rsidR="003F4D9B">
        <w:rPr>
          <w:lang w:eastAsia="zh-CN"/>
        </w:rPr>
        <w:t>}</w:t>
      </w:r>
      <w:r w:rsidR="00194437">
        <w:rPr>
          <w:lang w:eastAsia="zh-CN"/>
        </w:rPr>
        <w:t xml:space="preserve">, the </w:t>
      </w:r>
      <w:r w:rsidR="003F4D9B">
        <w:rPr>
          <w:lang w:eastAsia="zh-CN"/>
        </w:rPr>
        <w:t>mapp</w:t>
      </w:r>
      <w:r w:rsidR="00194437">
        <w:rPr>
          <w:lang w:eastAsia="zh-CN"/>
        </w:rPr>
        <w:t>ing order</w:t>
      </w:r>
      <w:r w:rsidR="003F4D9B">
        <w:rPr>
          <w:lang w:eastAsia="zh-CN"/>
        </w:rPr>
        <w:t xml:space="preserve"> </w:t>
      </w:r>
      <w:r w:rsidR="003F4D9B" w:rsidRPr="003F4D9B">
        <w:rPr>
          <w:lang w:eastAsia="zh-CN"/>
        </w:rPr>
        <w:t>follow</w:t>
      </w:r>
      <w:r w:rsidR="00194437">
        <w:rPr>
          <w:lang w:eastAsia="zh-CN"/>
        </w:rPr>
        <w:t>s</w:t>
      </w:r>
      <w:r w:rsidR="003F4D9B" w:rsidRPr="003F4D9B">
        <w:rPr>
          <w:lang w:eastAsia="zh-CN"/>
        </w:rPr>
        <w:t xml:space="preserve"> the </w:t>
      </w:r>
      <w:r w:rsidR="00194437">
        <w:rPr>
          <w:lang w:eastAsia="zh-CN"/>
        </w:rPr>
        <w:t xml:space="preserve">increasing </w:t>
      </w:r>
      <w:r w:rsidR="003F4D9B" w:rsidRPr="003F4D9B">
        <w:rPr>
          <w:lang w:eastAsia="zh-CN"/>
        </w:rPr>
        <w:t>order of the CSI-RS resource IDs</w:t>
      </w:r>
      <w:r w:rsidR="003F4D9B">
        <w:rPr>
          <w:lang w:eastAsia="zh-CN"/>
        </w:rPr>
        <w:t>.</w:t>
      </w:r>
    </w:p>
    <w:p w14:paraId="2A59DF1C" w14:textId="29406E80" w:rsidR="007D57F8" w:rsidRDefault="003F4D9B" w:rsidP="00475434">
      <w:pPr>
        <w:rPr>
          <w:b/>
          <w:i/>
          <w:lang w:eastAsia="zh-CN"/>
        </w:rPr>
      </w:pPr>
      <w:r w:rsidRPr="003F4D9B">
        <w:rPr>
          <w:b/>
          <w:i/>
          <w:lang w:eastAsia="zh-CN"/>
        </w:rPr>
        <w:t>Proposal</w:t>
      </w:r>
      <w:r w:rsidR="00B9596D">
        <w:rPr>
          <w:b/>
          <w:i/>
          <w:lang w:eastAsia="zh-CN"/>
        </w:rPr>
        <w:t xml:space="preserve"> 8</w:t>
      </w:r>
      <w:r w:rsidRPr="003F4D9B">
        <w:rPr>
          <w:b/>
          <w:i/>
          <w:lang w:eastAsia="zh-CN"/>
        </w:rPr>
        <w:t xml:space="preserve">: </w:t>
      </w:r>
      <w:r w:rsidR="00194437" w:rsidRPr="005C1D72">
        <w:rPr>
          <w:b/>
          <w:i/>
          <w:lang w:eastAsia="zh-CN"/>
        </w:rPr>
        <w:t>For Rel-19 CRI-based CSI, when M</w:t>
      </w:r>
      <w:r w:rsidR="00194437" w:rsidRPr="005C1D72">
        <w:rPr>
          <w:b/>
          <w:i/>
          <w:vertAlign w:val="subscript"/>
          <w:lang w:eastAsia="zh-CN"/>
        </w:rPr>
        <w:t>R</w:t>
      </w:r>
      <w:r w:rsidR="00194437" w:rsidRPr="005C1D72">
        <w:rPr>
          <w:b/>
          <w:i/>
          <w:lang w:eastAsia="zh-CN"/>
        </w:rPr>
        <w:t xml:space="preserve"> is configured</w:t>
      </w:r>
      <w:r w:rsidR="00194437" w:rsidRPr="00194437">
        <w:rPr>
          <w:b/>
          <w:i/>
          <w:lang w:eastAsia="zh-CN"/>
        </w:rPr>
        <w:t>, the first M</w:t>
      </w:r>
      <w:r w:rsidR="00194437" w:rsidRPr="00194437">
        <w:rPr>
          <w:b/>
          <w:i/>
          <w:vertAlign w:val="subscript"/>
          <w:lang w:eastAsia="zh-CN"/>
        </w:rPr>
        <w:t>R</w:t>
      </w:r>
      <w:r w:rsidR="00194437" w:rsidRPr="00194437">
        <w:rPr>
          <w:b/>
          <w:i/>
          <w:lang w:eastAsia="zh-CN"/>
        </w:rPr>
        <w:t xml:space="preserve"> sets of {</w:t>
      </w:r>
      <w:r w:rsidR="00194437" w:rsidRPr="00194437">
        <w:rPr>
          <w:rFonts w:ascii="Times" w:eastAsia="Batang" w:hAnsi="Times"/>
          <w:b/>
          <w:i/>
          <w:lang w:val="en-GB" w:eastAsia="x-none"/>
        </w:rPr>
        <w:t>CQIs/PMIs/RIs/(if applicable) LI</w:t>
      </w:r>
      <w:r w:rsidR="00194437" w:rsidRPr="00194437">
        <w:rPr>
          <w:b/>
          <w:i/>
          <w:lang w:eastAsia="zh-CN"/>
        </w:rPr>
        <w:t>s} correspond to the NW selected M</w:t>
      </w:r>
      <w:r w:rsidR="00194437" w:rsidRPr="00194437">
        <w:rPr>
          <w:b/>
          <w:i/>
          <w:vertAlign w:val="subscript"/>
          <w:lang w:eastAsia="zh-CN"/>
        </w:rPr>
        <w:t>R</w:t>
      </w:r>
      <w:r w:rsidR="00194437" w:rsidRPr="00194437">
        <w:rPr>
          <w:b/>
          <w:i/>
          <w:lang w:eastAsia="zh-CN"/>
        </w:rPr>
        <w:t xml:space="preserve"> CSI-RS resources</w:t>
      </w:r>
    </w:p>
    <w:p w14:paraId="07B576DC" w14:textId="70D4F790" w:rsidR="00194437" w:rsidRPr="00194437" w:rsidRDefault="00194437" w:rsidP="00194437">
      <w:pPr>
        <w:pStyle w:val="af2"/>
        <w:numPr>
          <w:ilvl w:val="0"/>
          <w:numId w:val="17"/>
        </w:numPr>
        <w:ind w:firstLineChars="0"/>
        <w:rPr>
          <w:b/>
          <w:i/>
          <w:lang w:eastAsia="zh-CN"/>
        </w:rPr>
      </w:pPr>
      <w:r w:rsidRPr="00194437">
        <w:rPr>
          <w:b/>
          <w:i/>
          <w:lang w:eastAsia="zh-CN"/>
        </w:rPr>
        <w:t>For the M</w:t>
      </w:r>
      <w:r w:rsidRPr="00194437">
        <w:rPr>
          <w:b/>
          <w:i/>
          <w:vertAlign w:val="subscript"/>
          <w:lang w:eastAsia="zh-CN"/>
        </w:rPr>
        <w:t>R</w:t>
      </w:r>
      <w:r w:rsidRPr="00194437">
        <w:rPr>
          <w:b/>
          <w:i/>
          <w:lang w:eastAsia="zh-CN"/>
        </w:rPr>
        <w:t xml:space="preserve"> sets of {</w:t>
      </w:r>
      <w:r w:rsidRPr="00194437">
        <w:rPr>
          <w:rFonts w:ascii="Times" w:eastAsia="Batang" w:hAnsi="Times"/>
          <w:b/>
          <w:i/>
          <w:lang w:val="en-GB" w:eastAsia="x-none"/>
        </w:rPr>
        <w:t>CQIs/PMIs/RIs/(if applicable) LI</w:t>
      </w:r>
      <w:r w:rsidRPr="00194437">
        <w:rPr>
          <w:b/>
          <w:i/>
          <w:lang w:eastAsia="zh-CN"/>
        </w:rPr>
        <w:t>s},</w:t>
      </w:r>
      <w:r>
        <w:rPr>
          <w:lang w:eastAsia="zh-CN"/>
        </w:rPr>
        <w:t xml:space="preserve"> </w:t>
      </w:r>
      <w:r w:rsidRPr="00194437">
        <w:rPr>
          <w:b/>
          <w:i/>
          <w:lang w:eastAsia="zh-CN"/>
        </w:rPr>
        <w:t>the mapping order follows the increasing order of the CSI-RS resource IDs</w:t>
      </w:r>
    </w:p>
    <w:p w14:paraId="7100915E" w14:textId="75E09520" w:rsidR="007D57F8" w:rsidRDefault="00194437" w:rsidP="00475434">
      <w:pPr>
        <w:rPr>
          <w:lang w:eastAsia="zh-CN"/>
        </w:rPr>
      </w:pPr>
      <w:r>
        <w:rPr>
          <w:lang w:eastAsia="zh-CN"/>
        </w:rPr>
        <w:t xml:space="preserve">During the last meeting, RAN1 listed three alternatives on </w:t>
      </w:r>
      <w:r w:rsidRPr="00194437">
        <w:rPr>
          <w:lang w:eastAsia="zh-CN"/>
        </w:rPr>
        <w:t>CBSR and RI restriction</w:t>
      </w:r>
      <w:r>
        <w:rPr>
          <w:lang w:eastAsia="zh-CN"/>
        </w:rPr>
        <w:t>.</w:t>
      </w:r>
    </w:p>
    <w:tbl>
      <w:tblPr>
        <w:tblStyle w:val="ad"/>
        <w:tblW w:w="0" w:type="auto"/>
        <w:tblLook w:val="04A0" w:firstRow="1" w:lastRow="0" w:firstColumn="1" w:lastColumn="0" w:noHBand="0" w:noVBand="1"/>
      </w:tblPr>
      <w:tblGrid>
        <w:gridCol w:w="9307"/>
      </w:tblGrid>
      <w:tr w:rsidR="00194437" w14:paraId="09D72B2F" w14:textId="77777777" w:rsidTr="00194437">
        <w:tc>
          <w:tcPr>
            <w:tcW w:w="9307" w:type="dxa"/>
          </w:tcPr>
          <w:p w14:paraId="1EA0577C" w14:textId="77777777" w:rsidR="00194437" w:rsidRPr="0093246B" w:rsidRDefault="00194437" w:rsidP="00194437">
            <w:pPr>
              <w:widowControl/>
              <w:jc w:val="left"/>
              <w:rPr>
                <w:rFonts w:ascii="Times" w:eastAsia="Batang" w:hAnsi="Times"/>
                <w:sz w:val="20"/>
                <w:szCs w:val="20"/>
                <w:highlight w:val="green"/>
                <w:lang w:val="en-GB"/>
              </w:rPr>
            </w:pPr>
            <w:r w:rsidRPr="0093246B">
              <w:rPr>
                <w:rFonts w:ascii="Times" w:eastAsia="Batang" w:hAnsi="Times"/>
                <w:b/>
                <w:sz w:val="20"/>
                <w:szCs w:val="20"/>
                <w:highlight w:val="green"/>
                <w:lang w:val="en-GB"/>
              </w:rPr>
              <w:t>Agreement</w:t>
            </w:r>
          </w:p>
          <w:p w14:paraId="0848E660" w14:textId="77777777" w:rsidR="00194437" w:rsidRPr="0093246B" w:rsidRDefault="00194437" w:rsidP="00194437">
            <w:pPr>
              <w:widowControl/>
              <w:jc w:val="left"/>
              <w:rPr>
                <w:rFonts w:ascii="Times" w:eastAsia="Batang" w:hAnsi="Times"/>
                <w:iCs/>
                <w:sz w:val="20"/>
                <w:szCs w:val="20"/>
                <w:lang w:val="en-GB"/>
              </w:rPr>
            </w:pPr>
            <w:r w:rsidRPr="0093246B">
              <w:rPr>
                <w:rFonts w:ascii="Times" w:eastAsia="Batang" w:hAnsi="Times"/>
                <w:iCs/>
                <w:sz w:val="20"/>
                <w:szCs w:val="20"/>
                <w:lang w:val="en-GB"/>
              </w:rPr>
              <w:t>For the Rel-19 CRI-based CSI refinement for up to 128 CSI-RS ports, regarding CBSR and RI restriction, down-select (by RAN1#118) one from the following alternatives:</w:t>
            </w:r>
          </w:p>
          <w:p w14:paraId="6FBA986F" w14:textId="77777777" w:rsidR="00194437" w:rsidRPr="0093246B" w:rsidRDefault="00194437" w:rsidP="00194437">
            <w:pPr>
              <w:widowControl/>
              <w:numPr>
                <w:ilvl w:val="0"/>
                <w:numId w:val="18"/>
              </w:numPr>
              <w:autoSpaceDE/>
              <w:autoSpaceDN/>
              <w:adjustRightInd/>
              <w:spacing w:before="0" w:after="0"/>
              <w:jc w:val="left"/>
              <w:rPr>
                <w:rFonts w:ascii="Times" w:eastAsia="Batang" w:hAnsi="Times"/>
                <w:sz w:val="20"/>
                <w:szCs w:val="20"/>
                <w:lang w:val="en-GB" w:eastAsia="x-none"/>
              </w:rPr>
            </w:pPr>
            <w:r w:rsidRPr="0093246B">
              <w:rPr>
                <w:rFonts w:ascii="Times" w:eastAsia="Batang" w:hAnsi="Times"/>
                <w:sz w:val="20"/>
                <w:szCs w:val="20"/>
                <w:lang w:val="en-GB" w:eastAsia="x-none"/>
              </w:rPr>
              <w:t>Alt1. K</w:t>
            </w:r>
            <w:r w:rsidRPr="0093246B">
              <w:rPr>
                <w:rFonts w:ascii="Times" w:eastAsia="Batang" w:hAnsi="Times"/>
                <w:sz w:val="20"/>
                <w:szCs w:val="20"/>
                <w:vertAlign w:val="subscript"/>
                <w:lang w:val="en-GB" w:eastAsia="x-none"/>
              </w:rPr>
              <w:t>S</w:t>
            </w:r>
            <w:r w:rsidRPr="0093246B">
              <w:rPr>
                <w:rFonts w:ascii="Times" w:eastAsia="Batang" w:hAnsi="Times"/>
                <w:sz w:val="20"/>
                <w:szCs w:val="20"/>
                <w:lang w:val="en-GB" w:eastAsia="x-none"/>
              </w:rPr>
              <w:t xml:space="preserve"> per-resource CBSRs and K</w:t>
            </w:r>
            <w:r w:rsidRPr="0093246B">
              <w:rPr>
                <w:rFonts w:ascii="Times" w:eastAsia="Batang" w:hAnsi="Times"/>
                <w:sz w:val="20"/>
                <w:szCs w:val="20"/>
                <w:vertAlign w:val="subscript"/>
                <w:lang w:val="en-GB" w:eastAsia="x-none"/>
              </w:rPr>
              <w:t>S</w:t>
            </w:r>
            <w:r w:rsidRPr="0093246B">
              <w:rPr>
                <w:rFonts w:ascii="Times" w:eastAsia="Batang" w:hAnsi="Times"/>
                <w:sz w:val="20"/>
                <w:szCs w:val="20"/>
                <w:lang w:val="en-GB" w:eastAsia="x-none"/>
              </w:rPr>
              <w:t xml:space="preserve"> per-resource RI restrictions</w:t>
            </w:r>
          </w:p>
          <w:p w14:paraId="6476D6EE" w14:textId="77777777" w:rsidR="00194437" w:rsidRPr="0093246B" w:rsidRDefault="00194437" w:rsidP="00194437">
            <w:pPr>
              <w:widowControl/>
              <w:numPr>
                <w:ilvl w:val="0"/>
                <w:numId w:val="18"/>
              </w:numPr>
              <w:autoSpaceDE/>
              <w:autoSpaceDN/>
              <w:adjustRightInd/>
              <w:spacing w:before="0" w:after="0"/>
              <w:jc w:val="left"/>
              <w:rPr>
                <w:rFonts w:ascii="Times" w:eastAsia="Batang" w:hAnsi="Times"/>
                <w:sz w:val="20"/>
                <w:szCs w:val="20"/>
                <w:lang w:val="en-GB" w:eastAsia="x-none"/>
              </w:rPr>
            </w:pPr>
            <w:r w:rsidRPr="0093246B">
              <w:rPr>
                <w:rFonts w:ascii="Times" w:eastAsia="Batang" w:hAnsi="Times"/>
                <w:sz w:val="20"/>
                <w:szCs w:val="20"/>
                <w:lang w:val="en-GB" w:eastAsia="x-none"/>
              </w:rPr>
              <w:t>Alt2. (legacy CRI-based) Resource-common CBSR and resource-common RI restriction</w:t>
            </w:r>
          </w:p>
          <w:p w14:paraId="3AE54D67" w14:textId="77608952" w:rsidR="00194437" w:rsidRPr="00194437" w:rsidRDefault="00194437" w:rsidP="00194437">
            <w:pPr>
              <w:widowControl/>
              <w:numPr>
                <w:ilvl w:val="0"/>
                <w:numId w:val="18"/>
              </w:numPr>
              <w:autoSpaceDE/>
              <w:autoSpaceDN/>
              <w:adjustRightInd/>
              <w:spacing w:before="0" w:after="0"/>
              <w:jc w:val="left"/>
              <w:rPr>
                <w:rFonts w:ascii="Times" w:eastAsia="Batang" w:hAnsi="Times" w:hint="eastAsia"/>
                <w:sz w:val="20"/>
                <w:szCs w:val="20"/>
                <w:lang w:val="en-GB" w:eastAsia="x-none"/>
              </w:rPr>
            </w:pPr>
            <w:r w:rsidRPr="0093246B">
              <w:rPr>
                <w:rFonts w:ascii="Times" w:eastAsia="Batang" w:hAnsi="Times"/>
                <w:sz w:val="20"/>
                <w:szCs w:val="20"/>
                <w:lang w:val="en-GB" w:eastAsia="x-none"/>
              </w:rPr>
              <w:t>Alt3. K</w:t>
            </w:r>
            <w:r w:rsidRPr="0093246B">
              <w:rPr>
                <w:rFonts w:ascii="Times" w:eastAsia="Batang" w:hAnsi="Times"/>
                <w:sz w:val="20"/>
                <w:szCs w:val="20"/>
                <w:vertAlign w:val="subscript"/>
                <w:lang w:val="en-GB" w:eastAsia="x-none"/>
              </w:rPr>
              <w:t>S</w:t>
            </w:r>
            <w:r w:rsidRPr="0093246B">
              <w:rPr>
                <w:rFonts w:ascii="Times" w:eastAsia="Batang" w:hAnsi="Times"/>
                <w:sz w:val="20"/>
                <w:szCs w:val="20"/>
                <w:lang w:val="en-GB" w:eastAsia="x-none"/>
              </w:rPr>
              <w:t xml:space="preserve"> per-resource CBSRs and resource-common RI restriction</w:t>
            </w:r>
          </w:p>
        </w:tc>
      </w:tr>
    </w:tbl>
    <w:p w14:paraId="1BDB46BB" w14:textId="4AD61209" w:rsidR="004A7633" w:rsidRDefault="004A7633" w:rsidP="004A7633">
      <w:pPr>
        <w:rPr>
          <w:rFonts w:eastAsia="等线"/>
          <w:lang w:val="en-GB"/>
        </w:rPr>
      </w:pPr>
      <w:r>
        <w:rPr>
          <w:rFonts w:eastAsia="等线"/>
          <w:lang w:val="en-GB"/>
        </w:rPr>
        <w:t xml:space="preserve">Based on previous discussion, after multi-beam reporting, NW will use one beam to transmit PDSCH to the UE. For different beams, NW may determine different co-scheduled UEs for MU transmission. </w:t>
      </w:r>
      <w:r>
        <w:rPr>
          <w:rFonts w:eastAsia="等线"/>
          <w:lang w:val="en-GB"/>
        </w:rPr>
        <w:t>Therefore, the unexpected SD basis for the target UE can be different for different MU paring situations. Since t</w:t>
      </w:r>
      <w:r>
        <w:rPr>
          <w:rFonts w:eastAsia="等线"/>
          <w:lang w:val="en-GB"/>
        </w:rPr>
        <w:t>he purpose of configuring CBSR is to avoid potential interfer</w:t>
      </w:r>
      <w:r>
        <w:rPr>
          <w:rFonts w:eastAsia="等线"/>
          <w:lang w:val="en-GB"/>
        </w:rPr>
        <w:t>ence caused by certain SD basis, CBSR should be configured per-resource.</w:t>
      </w:r>
    </w:p>
    <w:p w14:paraId="117ED324" w14:textId="1C186A8E" w:rsidR="003E660D" w:rsidRDefault="003E660D" w:rsidP="004A7633">
      <w:pPr>
        <w:rPr>
          <w:rFonts w:eastAsia="等线"/>
          <w:lang w:val="en-GB"/>
        </w:rPr>
      </w:pPr>
      <w:r>
        <w:rPr>
          <w:rFonts w:eastAsia="等线"/>
          <w:lang w:val="en-GB"/>
        </w:rPr>
        <w:t xml:space="preserve">For RI restriction, </w:t>
      </w:r>
      <w:r w:rsidR="007E7063">
        <w:rPr>
          <w:rFonts w:eastAsia="等线"/>
          <w:lang w:val="en-GB"/>
        </w:rPr>
        <w:t xml:space="preserve">similar reason as for CBSR, per-resource configuration is preferred. </w:t>
      </w:r>
    </w:p>
    <w:p w14:paraId="33394CB3" w14:textId="398EB142" w:rsidR="00194437" w:rsidRPr="007E7063" w:rsidRDefault="007E7063" w:rsidP="00475434">
      <w:pPr>
        <w:rPr>
          <w:b/>
          <w:i/>
          <w:lang w:eastAsia="zh-CN"/>
        </w:rPr>
      </w:pPr>
      <w:r w:rsidRPr="007E7063">
        <w:rPr>
          <w:rFonts w:eastAsia="等线"/>
          <w:b/>
          <w:i/>
          <w:lang w:val="en-GB" w:eastAsia="zh-CN"/>
        </w:rPr>
        <w:t>Proposal</w:t>
      </w:r>
      <w:r w:rsidR="00B9596D">
        <w:rPr>
          <w:rFonts w:eastAsia="等线"/>
          <w:b/>
          <w:i/>
          <w:lang w:val="en-GB" w:eastAsia="zh-CN"/>
        </w:rPr>
        <w:t xml:space="preserve"> 9</w:t>
      </w:r>
      <w:r w:rsidRPr="007E7063">
        <w:rPr>
          <w:rFonts w:eastAsia="等线"/>
          <w:b/>
          <w:i/>
          <w:lang w:val="en-GB" w:eastAsia="zh-CN"/>
        </w:rPr>
        <w:t xml:space="preserve">: </w:t>
      </w:r>
      <w:r>
        <w:rPr>
          <w:rFonts w:eastAsia="等线"/>
          <w:b/>
          <w:i/>
          <w:lang w:val="en-GB" w:eastAsia="zh-CN"/>
        </w:rPr>
        <w:t>R</w:t>
      </w:r>
      <w:r w:rsidRPr="007E7063">
        <w:rPr>
          <w:rFonts w:eastAsia="等线"/>
          <w:b/>
          <w:i/>
          <w:lang w:val="en-GB" w:eastAsia="zh-CN"/>
        </w:rPr>
        <w:t>egarding CBSR and RI restriction</w:t>
      </w:r>
      <w:r w:rsidR="00B9596D">
        <w:rPr>
          <w:rFonts w:eastAsia="等线"/>
          <w:b/>
          <w:i/>
          <w:lang w:val="en-GB" w:eastAsia="zh-CN"/>
        </w:rPr>
        <w:t xml:space="preserve"> for </w:t>
      </w:r>
      <w:r w:rsidR="00B9596D" w:rsidRPr="00B9596D">
        <w:rPr>
          <w:rFonts w:eastAsia="等线"/>
          <w:b/>
          <w:i/>
          <w:lang w:val="en-GB" w:eastAsia="zh-CN"/>
        </w:rPr>
        <w:t>CRI-based CSI</w:t>
      </w:r>
      <w:r>
        <w:rPr>
          <w:rFonts w:eastAsia="等线"/>
          <w:b/>
          <w:i/>
          <w:lang w:val="en-GB" w:eastAsia="zh-CN"/>
        </w:rPr>
        <w:t>, support Alt1 (</w:t>
      </w:r>
      <w:r w:rsidRPr="007E7063">
        <w:rPr>
          <w:rFonts w:ascii="Times" w:eastAsia="Batang" w:hAnsi="Times"/>
          <w:b/>
          <w:i/>
          <w:lang w:val="en-GB" w:eastAsia="x-none"/>
        </w:rPr>
        <w:t>K</w:t>
      </w:r>
      <w:r w:rsidRPr="007E7063">
        <w:rPr>
          <w:rFonts w:ascii="Times" w:eastAsia="Batang" w:hAnsi="Times"/>
          <w:b/>
          <w:i/>
          <w:vertAlign w:val="subscript"/>
          <w:lang w:val="en-GB" w:eastAsia="x-none"/>
        </w:rPr>
        <w:t>S</w:t>
      </w:r>
      <w:r w:rsidRPr="007E7063">
        <w:rPr>
          <w:rFonts w:ascii="Times" w:eastAsia="Batang" w:hAnsi="Times"/>
          <w:b/>
          <w:i/>
          <w:lang w:val="en-GB" w:eastAsia="x-none"/>
        </w:rPr>
        <w:t xml:space="preserve"> per-resource CBSRs and K</w:t>
      </w:r>
      <w:r w:rsidRPr="007E7063">
        <w:rPr>
          <w:rFonts w:ascii="Times" w:eastAsia="Batang" w:hAnsi="Times"/>
          <w:b/>
          <w:i/>
          <w:vertAlign w:val="subscript"/>
          <w:lang w:val="en-GB" w:eastAsia="x-none"/>
        </w:rPr>
        <w:t>S</w:t>
      </w:r>
      <w:r w:rsidRPr="007E7063">
        <w:rPr>
          <w:rFonts w:ascii="Times" w:eastAsia="Batang" w:hAnsi="Times"/>
          <w:b/>
          <w:i/>
          <w:lang w:val="en-GB" w:eastAsia="x-none"/>
        </w:rPr>
        <w:t xml:space="preserve"> per-resource RI restrictions</w:t>
      </w:r>
      <w:r>
        <w:rPr>
          <w:rFonts w:eastAsia="等线"/>
          <w:b/>
          <w:i/>
          <w:lang w:val="en-GB" w:eastAsia="zh-CN"/>
        </w:rPr>
        <w:t>).</w:t>
      </w:r>
    </w:p>
    <w:p w14:paraId="16325312" w14:textId="77777777" w:rsidR="00194437" w:rsidRDefault="00194437" w:rsidP="00475434">
      <w:pPr>
        <w:rPr>
          <w:rFonts w:hint="eastAsia"/>
          <w:lang w:eastAsia="zh-CN"/>
        </w:rPr>
      </w:pPr>
    </w:p>
    <w:p w14:paraId="232897CC" w14:textId="00063F6C" w:rsidR="001F31F7" w:rsidRDefault="001F31F7" w:rsidP="00475434">
      <w:pPr>
        <w:pStyle w:val="2"/>
      </w:pPr>
      <w:r>
        <w:t>CJT calibration reporting for non-ideal synchronization and backhaul</w:t>
      </w:r>
    </w:p>
    <w:p w14:paraId="0ABBC171" w14:textId="5FE09F5A" w:rsidR="00075280" w:rsidRDefault="009B0775" w:rsidP="00075280">
      <w:pPr>
        <w:rPr>
          <w:lang w:eastAsia="zh-CN"/>
        </w:rPr>
      </w:pPr>
      <w:r>
        <w:rPr>
          <w:lang w:eastAsia="zh-CN"/>
        </w:rPr>
        <w:t xml:space="preserve">Regarding </w:t>
      </w:r>
      <w:r w:rsidR="00FD2558">
        <w:rPr>
          <w:lang w:eastAsia="zh-CN"/>
        </w:rPr>
        <w:t xml:space="preserve">the measurement resource for </w:t>
      </w:r>
      <w:r>
        <w:rPr>
          <w:lang w:eastAsia="zh-CN"/>
        </w:rPr>
        <w:t>CJT calibration, the</w:t>
      </w:r>
      <w:r w:rsidR="00FD2558">
        <w:rPr>
          <w:lang w:eastAsia="zh-CN"/>
        </w:rPr>
        <w:t xml:space="preserve"> following agreements are achieved</w:t>
      </w:r>
      <w:r>
        <w:rPr>
          <w:lang w:eastAsia="zh-CN"/>
        </w:rPr>
        <w:t>.</w:t>
      </w:r>
    </w:p>
    <w:tbl>
      <w:tblPr>
        <w:tblStyle w:val="ad"/>
        <w:tblW w:w="0" w:type="auto"/>
        <w:tblLook w:val="04A0" w:firstRow="1" w:lastRow="0" w:firstColumn="1" w:lastColumn="0" w:noHBand="0" w:noVBand="1"/>
      </w:tblPr>
      <w:tblGrid>
        <w:gridCol w:w="9307"/>
      </w:tblGrid>
      <w:tr w:rsidR="00075280" w14:paraId="5EB3044D" w14:textId="77777777" w:rsidTr="00075280">
        <w:tc>
          <w:tcPr>
            <w:tcW w:w="9307" w:type="dxa"/>
          </w:tcPr>
          <w:p w14:paraId="01CC78A9" w14:textId="77777777" w:rsidR="007B32EF" w:rsidRPr="007B32EF" w:rsidRDefault="007B32EF" w:rsidP="007B32EF">
            <w:pPr>
              <w:autoSpaceDE/>
              <w:autoSpaceDN/>
              <w:spacing w:before="0" w:after="0"/>
              <w:jc w:val="left"/>
              <w:rPr>
                <w:rFonts w:ascii="Times" w:eastAsia="Batang" w:hAnsi="Times"/>
                <w:b/>
                <w:bCs/>
                <w:sz w:val="20"/>
                <w:szCs w:val="20"/>
                <w:highlight w:val="green"/>
                <w:lang w:val="en-GB" w:eastAsia="zh-CN"/>
              </w:rPr>
            </w:pPr>
            <w:bookmarkStart w:id="1" w:name="_Hlk163785876"/>
            <w:r w:rsidRPr="007B32EF">
              <w:rPr>
                <w:rFonts w:ascii="Times" w:eastAsia="Batang" w:hAnsi="Times"/>
                <w:b/>
                <w:bCs/>
                <w:sz w:val="20"/>
                <w:szCs w:val="20"/>
                <w:highlight w:val="green"/>
                <w:lang w:val="en-GB" w:eastAsia="zh-CN"/>
              </w:rPr>
              <w:t>Agreement</w:t>
            </w:r>
          </w:p>
          <w:p w14:paraId="1C3DA11F" w14:textId="77777777" w:rsidR="007B32EF" w:rsidRPr="007B32EF" w:rsidRDefault="007B32EF" w:rsidP="007B32EF">
            <w:pPr>
              <w:autoSpaceDE/>
              <w:autoSpaceDN/>
              <w:adjustRightInd/>
              <w:spacing w:before="0" w:after="0"/>
              <w:jc w:val="left"/>
              <w:rPr>
                <w:rFonts w:ascii="Times" w:eastAsia="Batang" w:hAnsi="Times"/>
                <w:iCs/>
                <w:sz w:val="20"/>
                <w:szCs w:val="20"/>
                <w:lang w:val="en-GB"/>
              </w:rPr>
            </w:pPr>
            <w:r w:rsidRPr="007B32EF">
              <w:rPr>
                <w:rFonts w:ascii="Times" w:eastAsia="Calibri" w:hAnsi="Times"/>
                <w:sz w:val="20"/>
                <w:szCs w:val="20"/>
                <w:lang w:val="en-GB"/>
              </w:rPr>
              <w:t xml:space="preserve">For the Rel-19 aperiodic standalone CJT calibration reporting, regarding the </w:t>
            </w:r>
            <w:r w:rsidRPr="007B32EF">
              <w:rPr>
                <w:rFonts w:ascii="Times" w:eastAsia="Batang" w:hAnsi="Times"/>
                <w:iCs/>
                <w:sz w:val="20"/>
                <w:szCs w:val="20"/>
                <w:lang w:val="en-GB"/>
              </w:rPr>
              <w:t>applicable type(s) of the configured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resources/resource sets </w:t>
            </w:r>
            <w:r w:rsidRPr="007B32EF">
              <w:rPr>
                <w:rFonts w:ascii="Times" w:eastAsia="Batang" w:hAnsi="Times"/>
                <w:sz w:val="20"/>
                <w:szCs w:val="24"/>
                <w:lang w:val="en-GB"/>
              </w:rPr>
              <w:t>when ReportQuantity is ‘cjtc-Dd’ (Doffset+d) or ‘cjtc-F’ (frequency offset)</w:t>
            </w:r>
            <w:r w:rsidRPr="007B32EF">
              <w:rPr>
                <w:rFonts w:ascii="Times" w:eastAsia="Batang" w:hAnsi="Times"/>
                <w:iCs/>
                <w:sz w:val="20"/>
                <w:szCs w:val="20"/>
                <w:lang w:val="en-GB"/>
              </w:rPr>
              <w:t>, periodic TRS (‘CSI-RS for tracking’) resource set is used for each of the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 sets</w:t>
            </w:r>
          </w:p>
          <w:p w14:paraId="035ADECF"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Extend the maximum allowed number of TRS resource sets to 4 (note: legacy supports max. 3 from Rel-18 TDCP)</w:t>
            </w:r>
          </w:p>
          <w:p w14:paraId="50226CB0"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Times New Roman" w:hAnsi="Times"/>
                <w:sz w:val="20"/>
                <w:szCs w:val="20"/>
                <w:lang w:val="en-GB" w:eastAsia="x-none"/>
              </w:rPr>
              <w:lastRenderedPageBreak/>
              <w:t>FFS: Whether all the resources across the N</w:t>
            </w:r>
            <w:r w:rsidRPr="007B32EF">
              <w:rPr>
                <w:rFonts w:ascii="Times" w:eastAsia="Times New Roman" w:hAnsi="Times"/>
                <w:sz w:val="20"/>
                <w:szCs w:val="20"/>
                <w:vertAlign w:val="subscript"/>
                <w:lang w:val="en-GB" w:eastAsia="x-none"/>
              </w:rPr>
              <w:t>TRP</w:t>
            </w:r>
            <w:r w:rsidRPr="007B32EF">
              <w:rPr>
                <w:rFonts w:ascii="Times" w:eastAsia="Times New Roman" w:hAnsi="Times"/>
                <w:sz w:val="20"/>
                <w:szCs w:val="20"/>
                <w:lang w:val="en-GB" w:eastAsia="x-none"/>
              </w:rPr>
              <w:t> TRS resource sets are configured with the same bandwidth</w:t>
            </w:r>
          </w:p>
          <w:p w14:paraId="53B06C56"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aperiodic TRS resource set can also be used</w:t>
            </w:r>
          </w:p>
          <w:p w14:paraId="3238F543"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CSI-RS for CSI can also be used</w:t>
            </w:r>
          </w:p>
          <w:p w14:paraId="4E25D2E5"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sz w:val="20"/>
                <w:szCs w:val="20"/>
                <w:lang w:val="en-GB" w:eastAsia="x-none"/>
              </w:rPr>
            </w:pPr>
            <w:r w:rsidRPr="007B32EF">
              <w:rPr>
                <w:rFonts w:ascii="Times" w:eastAsia="Batang" w:hAnsi="Times"/>
                <w:sz w:val="20"/>
                <w:szCs w:val="20"/>
                <w:lang w:val="en-GB" w:eastAsia="x-none"/>
              </w:rPr>
              <w:t>FFS: Whether different RE locations (FDM) are supported for the RSs</w:t>
            </w:r>
          </w:p>
          <w:p w14:paraId="1C1886F1" w14:textId="77777777" w:rsidR="007B32EF" w:rsidRPr="007B32EF" w:rsidRDefault="007B32EF" w:rsidP="00327A87">
            <w:pPr>
              <w:numPr>
                <w:ilvl w:val="0"/>
                <w:numId w:val="13"/>
              </w:numPr>
              <w:autoSpaceDE/>
              <w:autoSpaceDN/>
              <w:adjustRightInd/>
              <w:snapToGrid/>
              <w:spacing w:before="0" w:after="0"/>
              <w:jc w:val="left"/>
              <w:rPr>
                <w:rFonts w:ascii="Times" w:eastAsia="Times New Roman" w:hAnsi="Times"/>
                <w:sz w:val="20"/>
                <w:szCs w:val="24"/>
                <w:lang w:val="en-GB" w:eastAsia="x-none"/>
              </w:rPr>
            </w:pPr>
            <w:r w:rsidRPr="007B32EF">
              <w:rPr>
                <w:rFonts w:ascii="Times" w:eastAsia="Batang" w:hAnsi="Times"/>
                <w:sz w:val="20"/>
                <w:szCs w:val="24"/>
                <w:lang w:val="en-GB" w:eastAsia="x-none"/>
              </w:rPr>
              <w:t xml:space="preserve">FFS: additional time separation between RSs </w:t>
            </w:r>
          </w:p>
          <w:p w14:paraId="73FD86AB"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The exact number of CSI-RS resource(s) within each TRS resource set</w:t>
            </w:r>
          </w:p>
          <w:p w14:paraId="19E76FA6" w14:textId="24A7D868" w:rsidR="00075280" w:rsidRPr="001F38D7" w:rsidRDefault="007B32EF" w:rsidP="001F38D7">
            <w:pPr>
              <w:numPr>
                <w:ilvl w:val="0"/>
                <w:numId w:val="13"/>
              </w:numPr>
              <w:autoSpaceDE/>
              <w:autoSpaceDN/>
              <w:adjustRightInd/>
              <w:snapToGrid/>
              <w:spacing w:before="0" w:after="0"/>
              <w:contextualSpacing/>
              <w:jc w:val="left"/>
              <w:rPr>
                <w:rFonts w:ascii="Times" w:eastAsia="Batang" w:hAnsi="Times" w:hint="eastAsia"/>
                <w:iCs/>
                <w:sz w:val="20"/>
                <w:szCs w:val="20"/>
                <w:lang w:val="en-GB" w:eastAsia="x-none"/>
              </w:rPr>
            </w:pPr>
            <w:r w:rsidRPr="007B32EF">
              <w:rPr>
                <w:rFonts w:ascii="Times" w:eastAsia="Batang" w:hAnsi="Times"/>
                <w:iCs/>
                <w:sz w:val="20"/>
                <w:szCs w:val="20"/>
                <w:lang w:val="en-GB" w:eastAsia="x-none"/>
              </w:rPr>
              <w:t>FFS: applicable type(s) if joint reporting of both Doffset/d and FO is supported</w:t>
            </w:r>
            <w:bookmarkEnd w:id="1"/>
          </w:p>
        </w:tc>
      </w:tr>
    </w:tbl>
    <w:p w14:paraId="6678B681" w14:textId="30F6D5A3" w:rsidR="00C96501" w:rsidRDefault="00FD2558" w:rsidP="00C235FD">
      <w:pPr>
        <w:rPr>
          <w:lang w:eastAsia="zh-CN"/>
        </w:rPr>
      </w:pPr>
      <w:r>
        <w:rPr>
          <w:lang w:eastAsia="zh-CN"/>
        </w:rPr>
        <w:lastRenderedPageBreak/>
        <w:t xml:space="preserve">For delay offset and frequency offset measurement, periodic TRS </w:t>
      </w:r>
      <w:r w:rsidR="00C96501">
        <w:rPr>
          <w:lang w:eastAsia="zh-CN"/>
        </w:rPr>
        <w:t>resource set can be configured for each of the TRPs</w:t>
      </w:r>
      <w:r>
        <w:rPr>
          <w:lang w:eastAsia="zh-CN"/>
        </w:rPr>
        <w:t xml:space="preserve">. According to the agreement, there is an FFS on whether </w:t>
      </w:r>
      <w:r w:rsidRPr="00FD2558">
        <w:rPr>
          <w:lang w:eastAsia="zh-CN"/>
        </w:rPr>
        <w:t>aperiodic TRS resource set can also be used</w:t>
      </w:r>
      <w:r>
        <w:rPr>
          <w:lang w:eastAsia="zh-CN"/>
        </w:rPr>
        <w:t xml:space="preserve">. In our views, the reporting of CJT calibration parameters is not time-sensitive. The reporting delay saved by measuring aperiodic TRS is not critical. Therefore, no need to support </w:t>
      </w:r>
      <w:r w:rsidRPr="00FD2558">
        <w:rPr>
          <w:lang w:eastAsia="zh-CN"/>
        </w:rPr>
        <w:t>aperiodic TRS</w:t>
      </w:r>
      <w:r>
        <w:rPr>
          <w:lang w:eastAsia="zh-CN"/>
        </w:rPr>
        <w:t xml:space="preserve">. </w:t>
      </w:r>
    </w:p>
    <w:p w14:paraId="3CC4D02F" w14:textId="318BD6D4" w:rsidR="00C96501" w:rsidRPr="00C96501" w:rsidRDefault="00C96501" w:rsidP="00C235FD">
      <w:pPr>
        <w:rPr>
          <w:b/>
          <w:i/>
          <w:lang w:eastAsia="zh-CN"/>
        </w:rPr>
      </w:pPr>
      <w:r w:rsidRPr="00C96501">
        <w:rPr>
          <w:b/>
          <w:i/>
          <w:lang w:eastAsia="zh-CN"/>
        </w:rPr>
        <w:t>Proposal</w:t>
      </w:r>
      <w:r w:rsidR="00B9596D">
        <w:rPr>
          <w:b/>
          <w:i/>
          <w:lang w:eastAsia="zh-CN"/>
        </w:rPr>
        <w:t xml:space="preserve"> 10</w:t>
      </w:r>
      <w:r w:rsidRPr="00C96501">
        <w:rPr>
          <w:b/>
          <w:i/>
          <w:lang w:eastAsia="zh-CN"/>
        </w:rPr>
        <w:t>:</w:t>
      </w:r>
      <w:r w:rsidR="00DC3701">
        <w:rPr>
          <w:b/>
          <w:i/>
          <w:lang w:eastAsia="zh-CN"/>
        </w:rPr>
        <w:t xml:space="preserve"> For </w:t>
      </w:r>
      <w:r w:rsidR="00DC3701" w:rsidRPr="00DC3701">
        <w:rPr>
          <w:b/>
          <w:i/>
          <w:lang w:eastAsia="zh-CN"/>
        </w:rPr>
        <w:t>delay offset and frequency offset measurement</w:t>
      </w:r>
      <w:r w:rsidR="00DC3701">
        <w:rPr>
          <w:b/>
          <w:i/>
          <w:lang w:eastAsia="zh-CN"/>
        </w:rPr>
        <w:t>, no need to support aperiodic TRS.</w:t>
      </w:r>
    </w:p>
    <w:p w14:paraId="6D35ACA1" w14:textId="77777777" w:rsidR="00E71350" w:rsidRDefault="00E71350" w:rsidP="00C235FD">
      <w:pPr>
        <w:rPr>
          <w:lang w:eastAsia="zh-CN"/>
        </w:rPr>
      </w:pPr>
    </w:p>
    <w:p w14:paraId="6E32AA66" w14:textId="77777777" w:rsidR="001F31F7" w:rsidRDefault="001F31F7" w:rsidP="00E015EC">
      <w:pPr>
        <w:pStyle w:val="1"/>
      </w:pPr>
      <w:r>
        <w:t>Conclusion</w:t>
      </w:r>
    </w:p>
    <w:p w14:paraId="28C00E42" w14:textId="09F14F3D"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 deployment scenarios</w:t>
      </w:r>
      <w:r>
        <w:rPr>
          <w:lang w:eastAsia="zh-CN"/>
        </w:rPr>
        <w:t xml:space="preserve"> for channel model for ISAC</w:t>
      </w:r>
      <w:r w:rsidRPr="00083558">
        <w:rPr>
          <w:lang w:eastAsia="zh-CN"/>
        </w:rPr>
        <w:t xml:space="preserve">. The following </w:t>
      </w:r>
      <w:r>
        <w:rPr>
          <w:lang w:eastAsia="zh-CN"/>
        </w:rPr>
        <w:t xml:space="preserve">observations and </w:t>
      </w:r>
      <w:r w:rsidRPr="00083558">
        <w:rPr>
          <w:lang w:eastAsia="zh-CN"/>
        </w:rPr>
        <w:t>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0"/>
    <w:p w14:paraId="43A60238" w14:textId="77777777" w:rsidR="00B9596D" w:rsidRPr="00944D1C" w:rsidRDefault="00B9596D" w:rsidP="00B9596D">
      <w:pPr>
        <w:rPr>
          <w:b/>
          <w:i/>
          <w:lang w:val="en-GB" w:eastAsia="zh-CN"/>
        </w:rPr>
      </w:pPr>
      <w:r w:rsidRPr="00944D1C">
        <w:rPr>
          <w:b/>
          <w:i/>
          <w:lang w:val="en-GB" w:eastAsia="zh-CN"/>
        </w:rPr>
        <w:t>Proposal</w:t>
      </w:r>
      <w:r>
        <w:rPr>
          <w:b/>
          <w:i/>
          <w:lang w:val="en-GB" w:eastAsia="zh-CN"/>
        </w:rPr>
        <w:t xml:space="preserve"> 1</w:t>
      </w:r>
      <w:r w:rsidRPr="00944D1C">
        <w:rPr>
          <w:b/>
          <w:i/>
          <w:lang w:val="en-GB" w:eastAsia="zh-CN"/>
        </w:rPr>
        <w:t xml:space="preserve">: </w:t>
      </w:r>
      <w:r w:rsidRPr="00CF50D3">
        <w:rPr>
          <w:b/>
          <w:i/>
          <w:lang w:val="en-GB" w:eastAsia="zh-CN"/>
        </w:rPr>
        <w:t xml:space="preserve">For the Rel-19 Type-I SP codebook </w:t>
      </w:r>
      <w:r>
        <w:rPr>
          <w:b/>
          <w:i/>
          <w:lang w:val="en-GB" w:eastAsia="zh-CN"/>
        </w:rPr>
        <w:t>Scheme-B</w:t>
      </w:r>
      <w:r w:rsidRPr="00CF50D3">
        <w:rPr>
          <w:b/>
          <w:i/>
          <w:lang w:val="en-GB" w:eastAsia="zh-CN"/>
        </w:rPr>
        <w:t xml:space="preserve"> with RI=5-8</w:t>
      </w:r>
      <w:r>
        <w:rPr>
          <w:b/>
          <w:i/>
          <w:lang w:val="en-GB" w:eastAsia="zh-CN"/>
        </w:rPr>
        <w:t xml:space="preserve">, do not support </w:t>
      </w:r>
      <w:r w:rsidRPr="00CF50D3">
        <w:rPr>
          <w:b/>
          <w:i/>
          <w:lang w:val="en-GB" w:eastAsia="zh-CN"/>
        </w:rPr>
        <w:t>4 selected SD basis vectors for RI=5-6</w:t>
      </w:r>
      <w:r>
        <w:rPr>
          <w:b/>
          <w:i/>
          <w:lang w:val="en-GB" w:eastAsia="zh-CN"/>
        </w:rPr>
        <w:t>.</w:t>
      </w:r>
    </w:p>
    <w:p w14:paraId="52AFF423" w14:textId="77777777" w:rsidR="00B9596D" w:rsidRPr="00944D1C" w:rsidRDefault="00B9596D" w:rsidP="00B9596D">
      <w:pPr>
        <w:rPr>
          <w:b/>
          <w:i/>
          <w:lang w:val="en-GB" w:eastAsia="zh-CN"/>
        </w:rPr>
      </w:pPr>
      <w:r w:rsidRPr="00944D1C">
        <w:rPr>
          <w:b/>
          <w:i/>
          <w:lang w:val="en-GB" w:eastAsia="zh-CN"/>
        </w:rPr>
        <w:t>Proposal</w:t>
      </w:r>
      <w:r>
        <w:rPr>
          <w:b/>
          <w:i/>
          <w:lang w:val="en-GB" w:eastAsia="zh-CN"/>
        </w:rPr>
        <w:t xml:space="preserve"> 2</w:t>
      </w:r>
      <w:r w:rsidRPr="00944D1C">
        <w:rPr>
          <w:b/>
          <w:i/>
          <w:lang w:val="en-GB" w:eastAsia="zh-CN"/>
        </w:rPr>
        <w:t xml:space="preserve">: </w:t>
      </w:r>
      <w:r w:rsidRPr="00CF50D3">
        <w:rPr>
          <w:b/>
          <w:i/>
          <w:lang w:val="en-GB" w:eastAsia="zh-CN"/>
        </w:rPr>
        <w:t xml:space="preserve">For the Rel-19 Type-I SP codebook </w:t>
      </w:r>
      <w:r>
        <w:rPr>
          <w:b/>
          <w:i/>
          <w:lang w:val="en-GB" w:eastAsia="zh-CN"/>
        </w:rPr>
        <w:t>Scheme-B</w:t>
      </w:r>
      <w:r w:rsidRPr="00CF50D3">
        <w:rPr>
          <w:b/>
          <w:i/>
          <w:lang w:val="en-GB" w:eastAsia="zh-CN"/>
        </w:rPr>
        <w:t xml:space="preserve"> with RI=5-8</w:t>
      </w:r>
      <w:r>
        <w:rPr>
          <w:b/>
          <w:i/>
          <w:lang w:val="en-GB" w:eastAsia="zh-CN"/>
        </w:rPr>
        <w:t xml:space="preserve">, do not support </w:t>
      </w:r>
      <w:r w:rsidRPr="00CF50D3">
        <w:rPr>
          <w:b/>
          <w:i/>
          <w:lang w:val="en-GB" w:eastAsia="zh-CN"/>
        </w:rPr>
        <w:t>'x' selected SD basis vectors for ranks 5-8, x not equal to ceil(v/2)</w:t>
      </w:r>
      <w:r>
        <w:rPr>
          <w:b/>
          <w:i/>
          <w:lang w:val="en-GB" w:eastAsia="zh-CN"/>
        </w:rPr>
        <w:t>.</w:t>
      </w:r>
    </w:p>
    <w:p w14:paraId="4335BBBB" w14:textId="77777777" w:rsidR="00B9596D" w:rsidRPr="00C56175" w:rsidRDefault="00B9596D" w:rsidP="00B9596D">
      <w:pPr>
        <w:rPr>
          <w:b/>
          <w:i/>
          <w:lang w:val="en-GB" w:eastAsia="zh-CN"/>
        </w:rPr>
      </w:pPr>
      <w:r w:rsidRPr="00C56175">
        <w:rPr>
          <w:b/>
          <w:i/>
          <w:lang w:val="en-GB" w:eastAsia="zh-CN"/>
        </w:rPr>
        <w:t>Proposal</w:t>
      </w:r>
      <w:r>
        <w:rPr>
          <w:b/>
          <w:i/>
          <w:lang w:val="en-GB" w:eastAsia="zh-CN"/>
        </w:rPr>
        <w:t xml:space="preserve"> 3</w:t>
      </w:r>
      <w:r w:rsidRPr="00C56175">
        <w:rPr>
          <w:b/>
          <w:i/>
          <w:lang w:val="en-GB" w:eastAsia="zh-CN"/>
        </w:rPr>
        <w:t>: Regarding the mapping between the orphan layer and its selected SD basis vector</w:t>
      </w:r>
      <w:r>
        <w:rPr>
          <w:b/>
          <w:i/>
          <w:lang w:val="en-GB" w:eastAsia="zh-CN"/>
        </w:rPr>
        <w:t>, support Alt1 (</w:t>
      </w:r>
      <w:r w:rsidRPr="00C56175">
        <w:rPr>
          <w:b/>
          <w:i/>
          <w:lang w:val="en-GB" w:eastAsia="zh-CN"/>
        </w:rPr>
        <w:t>fixed mapping between SD basis vectors and layers</w:t>
      </w:r>
      <w:r>
        <w:rPr>
          <w:b/>
          <w:i/>
          <w:lang w:val="en-GB" w:eastAsia="zh-CN"/>
        </w:rPr>
        <w:t>).</w:t>
      </w:r>
    </w:p>
    <w:p w14:paraId="7F6FC6AD" w14:textId="77777777" w:rsidR="00B9596D" w:rsidRPr="00811203" w:rsidRDefault="00B9596D" w:rsidP="00B9596D">
      <w:pPr>
        <w:rPr>
          <w:b/>
          <w:i/>
          <w:lang w:eastAsia="zh-CN"/>
        </w:rPr>
      </w:pPr>
      <w:r w:rsidRPr="00811203">
        <w:rPr>
          <w:b/>
          <w:i/>
          <w:lang w:eastAsia="zh-CN"/>
        </w:rPr>
        <w:t>Proposal</w:t>
      </w:r>
      <w:r>
        <w:rPr>
          <w:b/>
          <w:i/>
          <w:lang w:eastAsia="zh-CN"/>
        </w:rPr>
        <w:t xml:space="preserve"> 4</w:t>
      </w:r>
      <w:r w:rsidRPr="00811203">
        <w:rPr>
          <w:b/>
          <w:i/>
          <w:lang w:eastAsia="zh-CN"/>
        </w:rPr>
        <w:t xml:space="preserve">: </w:t>
      </w:r>
      <w:r w:rsidRPr="00343F81">
        <w:rPr>
          <w:b/>
          <w:i/>
          <w:lang w:eastAsia="zh-CN"/>
        </w:rPr>
        <w:t>For the Rel-19 Type-I SP and Type-II codebook</w:t>
      </w:r>
      <w:r>
        <w:rPr>
          <w:b/>
          <w:i/>
          <w:lang w:eastAsia="zh-CN"/>
        </w:rPr>
        <w:t xml:space="preserve">, </w:t>
      </w:r>
      <w:r w:rsidRPr="00343F81">
        <w:rPr>
          <w:b/>
          <w:i/>
          <w:lang w:eastAsia="zh-CN"/>
        </w:rPr>
        <w:t xml:space="preserve">the number of active resources </w:t>
      </w:r>
      <w:r>
        <w:rPr>
          <w:b/>
          <w:i/>
          <w:lang w:eastAsia="zh-CN"/>
        </w:rPr>
        <w:t xml:space="preserve">for </w:t>
      </w:r>
      <w:r w:rsidRPr="00811203">
        <w:rPr>
          <w:b/>
          <w:i/>
          <w:lang w:eastAsia="zh-CN"/>
        </w:rPr>
        <w:t>Capability 2 timeline</w:t>
      </w:r>
      <w:r w:rsidRPr="00343F81">
        <w:rPr>
          <w:b/>
          <w:i/>
          <w:lang w:eastAsia="zh-CN"/>
        </w:rPr>
        <w:t xml:space="preserve"> </w:t>
      </w:r>
      <w:r>
        <w:rPr>
          <w:b/>
          <w:i/>
          <w:lang w:eastAsia="zh-CN"/>
        </w:rPr>
        <w:t>is</w:t>
      </w:r>
      <w:r w:rsidRPr="00343F81">
        <w:rPr>
          <w:b/>
          <w:i/>
          <w:lang w:eastAsia="zh-CN"/>
        </w:rPr>
        <w:t xml:space="preserve"> 1</w:t>
      </w:r>
      <w:r>
        <w:rPr>
          <w:b/>
          <w:i/>
          <w:lang w:eastAsia="zh-CN"/>
        </w:rPr>
        <w:t>.</w:t>
      </w:r>
    </w:p>
    <w:p w14:paraId="7E25E191" w14:textId="77777777" w:rsidR="00B9596D" w:rsidRDefault="00B9596D" w:rsidP="00B9596D">
      <w:pPr>
        <w:rPr>
          <w:lang w:eastAsia="zh-CN"/>
        </w:rPr>
      </w:pPr>
      <w:r w:rsidRPr="00235C15">
        <w:rPr>
          <w:b/>
          <w:i/>
        </w:rPr>
        <w:t>Proposal</w:t>
      </w:r>
      <w:r>
        <w:rPr>
          <w:b/>
          <w:i/>
        </w:rPr>
        <w:t xml:space="preserve"> 5</w:t>
      </w:r>
      <w:r w:rsidRPr="00235C15">
        <w:rPr>
          <w:b/>
          <w:i/>
        </w:rPr>
        <w:t xml:space="preserve">: </w:t>
      </w:r>
      <w:r>
        <w:rPr>
          <w:b/>
          <w:i/>
        </w:rPr>
        <w:t>W</w:t>
      </w:r>
      <w:r w:rsidRPr="00B718F7">
        <w:rPr>
          <w:b/>
          <w:i/>
        </w:rPr>
        <w:t>hen the K NZP CSI-RS resources are located in two consecutive slots</w:t>
      </w:r>
      <w:r>
        <w:rPr>
          <w:b/>
          <w:i/>
        </w:rPr>
        <w:t xml:space="preserve">, </w:t>
      </w:r>
      <w:r w:rsidRPr="00235C15">
        <w:rPr>
          <w:b/>
          <w:i/>
        </w:rPr>
        <w:t xml:space="preserve">NW indicates the triggering offset for the first </w:t>
      </w:r>
      <w:r w:rsidRPr="00E94758">
        <w:rPr>
          <w:b/>
          <w:i/>
        </w:rPr>
        <w:t>ceil(K/2)</w:t>
      </w:r>
      <w:r>
        <w:rPr>
          <w:b/>
          <w:i/>
        </w:rPr>
        <w:t xml:space="preserve"> </w:t>
      </w:r>
      <w:r w:rsidRPr="00235C15">
        <w:rPr>
          <w:b/>
          <w:i/>
        </w:rPr>
        <w:t>CSI-RS resource</w:t>
      </w:r>
      <w:r>
        <w:rPr>
          <w:b/>
          <w:i/>
        </w:rPr>
        <w:t xml:space="preserve">s, </w:t>
      </w:r>
      <w:r w:rsidRPr="00E94758">
        <w:rPr>
          <w:b/>
          <w:i/>
        </w:rPr>
        <w:t>and the other CSI-RS resources are transmitted in the second slot</w:t>
      </w:r>
      <w:r>
        <w:rPr>
          <w:b/>
          <w:i/>
        </w:rPr>
        <w:t>.</w:t>
      </w:r>
    </w:p>
    <w:p w14:paraId="77199E21" w14:textId="77777777" w:rsidR="00481A63" w:rsidRPr="007B7463" w:rsidRDefault="00481A63" w:rsidP="00481A63">
      <w:pPr>
        <w:rPr>
          <w:b/>
          <w:u w:val="single"/>
          <w:lang w:eastAsia="zh-CN"/>
        </w:rPr>
      </w:pPr>
      <w:r w:rsidRPr="007B7463">
        <w:rPr>
          <w:b/>
          <w:u w:val="single"/>
        </w:rPr>
        <w:t>CRI-based CSI for hybrid beamforming</w:t>
      </w:r>
    </w:p>
    <w:p w14:paraId="13AA5D30" w14:textId="77777777" w:rsidR="00B9596D" w:rsidRDefault="00B9596D" w:rsidP="00B9596D">
      <w:pPr>
        <w:rPr>
          <w:b/>
          <w:i/>
          <w:lang w:eastAsia="zh-CN"/>
        </w:rPr>
      </w:pPr>
      <w:r w:rsidRPr="004E6684">
        <w:rPr>
          <w:b/>
          <w:i/>
          <w:lang w:eastAsia="zh-CN"/>
        </w:rPr>
        <w:t>Proposal</w:t>
      </w:r>
      <w:r>
        <w:rPr>
          <w:b/>
          <w:i/>
          <w:lang w:eastAsia="zh-CN"/>
        </w:rPr>
        <w:t xml:space="preserve"> 6</w:t>
      </w:r>
      <w:r w:rsidRPr="004E6684">
        <w:rPr>
          <w:b/>
          <w:i/>
          <w:lang w:eastAsia="zh-CN"/>
        </w:rPr>
        <w:t xml:space="preserve">: </w:t>
      </w:r>
      <w:r w:rsidRPr="005C1D72">
        <w:rPr>
          <w:b/>
          <w:i/>
          <w:lang w:eastAsia="zh-CN"/>
        </w:rPr>
        <w:t>For Rel-19 CRI-based CSI, when M</w:t>
      </w:r>
      <w:r w:rsidRPr="005C1D72">
        <w:rPr>
          <w:b/>
          <w:i/>
          <w:vertAlign w:val="subscript"/>
          <w:lang w:eastAsia="zh-CN"/>
        </w:rPr>
        <w:t>R</w:t>
      </w:r>
      <w:r w:rsidRPr="005C1D72">
        <w:rPr>
          <w:b/>
          <w:i/>
          <w:lang w:eastAsia="zh-CN"/>
        </w:rPr>
        <w:t xml:space="preserve"> is not configured</w:t>
      </w:r>
      <w:r>
        <w:rPr>
          <w:b/>
          <w:i/>
          <w:lang w:eastAsia="zh-CN"/>
        </w:rPr>
        <w:t xml:space="preserve">, </w:t>
      </w:r>
    </w:p>
    <w:p w14:paraId="09C5ABF8" w14:textId="77777777" w:rsidR="00B9596D" w:rsidRDefault="00B9596D" w:rsidP="00B9596D">
      <w:pPr>
        <w:pStyle w:val="af2"/>
        <w:numPr>
          <w:ilvl w:val="0"/>
          <w:numId w:val="17"/>
        </w:numPr>
        <w:ind w:firstLineChars="0"/>
        <w:rPr>
          <w:b/>
          <w:i/>
          <w:lang w:eastAsia="zh-CN"/>
        </w:rPr>
      </w:pPr>
      <w:r w:rsidRPr="005C1D72">
        <w:rPr>
          <w:b/>
          <w:i/>
          <w:lang w:eastAsia="zh-CN"/>
        </w:rPr>
        <w:t xml:space="preserve">UCI part 1 </w:t>
      </w:r>
      <w:r>
        <w:rPr>
          <w:b/>
          <w:i/>
          <w:lang w:eastAsia="zh-CN"/>
        </w:rPr>
        <w:t>includes</w:t>
      </w:r>
      <w:r w:rsidRPr="005C1D72">
        <w:rPr>
          <w:b/>
          <w:i/>
          <w:lang w:eastAsia="zh-CN"/>
        </w:rPr>
        <w:t xml:space="preserve"> M CRI(s), M RI(s), M sets of CQI values for 1</w:t>
      </w:r>
      <w:r w:rsidRPr="005C1D72">
        <w:rPr>
          <w:b/>
          <w:i/>
          <w:vertAlign w:val="superscript"/>
          <w:lang w:eastAsia="zh-CN"/>
        </w:rPr>
        <w:t>st</w:t>
      </w:r>
      <w:r w:rsidRPr="005C1D72">
        <w:rPr>
          <w:b/>
          <w:i/>
          <w:lang w:eastAsia="zh-CN"/>
        </w:rPr>
        <w:t xml:space="preserve"> CW</w:t>
      </w:r>
    </w:p>
    <w:p w14:paraId="7F62FF0A" w14:textId="77777777" w:rsidR="00B9596D" w:rsidRPr="005C1D72" w:rsidRDefault="00B9596D" w:rsidP="00B9596D">
      <w:pPr>
        <w:pStyle w:val="af2"/>
        <w:numPr>
          <w:ilvl w:val="0"/>
          <w:numId w:val="17"/>
        </w:numPr>
        <w:ind w:firstLineChars="0"/>
        <w:rPr>
          <w:b/>
          <w:i/>
          <w:lang w:eastAsia="zh-CN"/>
        </w:rPr>
      </w:pPr>
      <w:r>
        <w:rPr>
          <w:b/>
          <w:i/>
          <w:lang w:eastAsia="zh-CN"/>
        </w:rPr>
        <w:t>UCI part 2 includes</w:t>
      </w:r>
      <w:r w:rsidRPr="005C1D72">
        <w:rPr>
          <w:b/>
          <w:i/>
          <w:lang w:eastAsia="zh-CN"/>
        </w:rPr>
        <w:t xml:space="preserve"> M sets of {PMI, LI (if applicable), CQI values for 2</w:t>
      </w:r>
      <w:r w:rsidRPr="005C1D72">
        <w:rPr>
          <w:b/>
          <w:i/>
          <w:vertAlign w:val="superscript"/>
          <w:lang w:eastAsia="zh-CN"/>
        </w:rPr>
        <w:t>nd</w:t>
      </w:r>
      <w:r>
        <w:rPr>
          <w:b/>
          <w:i/>
          <w:lang w:eastAsia="zh-CN"/>
        </w:rPr>
        <w:t xml:space="preserve"> </w:t>
      </w:r>
      <w:r w:rsidRPr="005C1D72">
        <w:rPr>
          <w:b/>
          <w:i/>
          <w:lang w:eastAsia="zh-CN"/>
        </w:rPr>
        <w:t>CW (if applicable)}</w:t>
      </w:r>
    </w:p>
    <w:p w14:paraId="13DF1A72" w14:textId="77777777" w:rsidR="00B9596D" w:rsidRDefault="00B9596D" w:rsidP="00B9596D">
      <w:pPr>
        <w:rPr>
          <w:lang w:eastAsia="zh-CN"/>
        </w:rPr>
      </w:pPr>
      <w:r w:rsidRPr="004E6684">
        <w:rPr>
          <w:b/>
          <w:i/>
          <w:lang w:eastAsia="zh-CN"/>
        </w:rPr>
        <w:t>Proposal</w:t>
      </w:r>
      <w:r>
        <w:rPr>
          <w:b/>
          <w:i/>
          <w:lang w:eastAsia="zh-CN"/>
        </w:rPr>
        <w:t xml:space="preserve"> 7</w:t>
      </w:r>
      <w:r w:rsidRPr="004E6684">
        <w:rPr>
          <w:b/>
          <w:i/>
          <w:lang w:eastAsia="zh-CN"/>
        </w:rPr>
        <w:t xml:space="preserve">: </w:t>
      </w:r>
      <w:r w:rsidRPr="005C1D72">
        <w:rPr>
          <w:b/>
          <w:i/>
          <w:lang w:eastAsia="zh-CN"/>
        </w:rPr>
        <w:t>For Rel-19 CRI-based CSI, when M</w:t>
      </w:r>
      <w:r w:rsidRPr="005C1D72">
        <w:rPr>
          <w:b/>
          <w:i/>
          <w:vertAlign w:val="subscript"/>
          <w:lang w:eastAsia="zh-CN"/>
        </w:rPr>
        <w:t>R</w:t>
      </w:r>
      <w:r w:rsidRPr="005C1D72">
        <w:rPr>
          <w:b/>
          <w:i/>
          <w:lang w:eastAsia="zh-CN"/>
        </w:rPr>
        <w:t xml:space="preserve"> is configured</w:t>
      </w:r>
      <w:r>
        <w:rPr>
          <w:b/>
          <w:i/>
          <w:lang w:eastAsia="zh-CN"/>
        </w:rPr>
        <w:t>,</w:t>
      </w:r>
      <w:r w:rsidRPr="00B073A4">
        <w:rPr>
          <w:b/>
          <w:i/>
        </w:rPr>
        <w:t xml:space="preserve"> the same UCI partition method </w:t>
      </w:r>
      <w:r>
        <w:rPr>
          <w:b/>
          <w:i/>
        </w:rPr>
        <w:t>is re</w:t>
      </w:r>
      <w:r w:rsidRPr="00B073A4">
        <w:rPr>
          <w:b/>
          <w:i/>
        </w:rPr>
        <w:t>u</w:t>
      </w:r>
      <w:r>
        <w:rPr>
          <w:b/>
          <w:i/>
        </w:rPr>
        <w:t>s</w:t>
      </w:r>
      <w:r w:rsidRPr="00B073A4">
        <w:rPr>
          <w:b/>
          <w:i/>
        </w:rPr>
        <w:t xml:space="preserve">ed, except that </w:t>
      </w:r>
      <w:r w:rsidRPr="001B12E1">
        <w:rPr>
          <w:b/>
          <w:i/>
          <w:lang w:eastAsia="zh-CN"/>
        </w:rPr>
        <w:t xml:space="preserve">the number of CRIs in </w:t>
      </w:r>
      <w:r>
        <w:rPr>
          <w:b/>
          <w:i/>
          <w:lang w:eastAsia="zh-CN"/>
        </w:rPr>
        <w:t xml:space="preserve">UCI </w:t>
      </w:r>
      <w:r w:rsidRPr="001B12E1">
        <w:rPr>
          <w:b/>
          <w:i/>
          <w:lang w:eastAsia="zh-CN"/>
        </w:rPr>
        <w:t>part 1 is (M-M</w:t>
      </w:r>
      <w:r w:rsidRPr="001B12E1">
        <w:rPr>
          <w:b/>
          <w:i/>
          <w:vertAlign w:val="subscript"/>
          <w:lang w:eastAsia="zh-CN"/>
        </w:rPr>
        <w:t>R</w:t>
      </w:r>
      <w:r w:rsidRPr="001B12E1">
        <w:rPr>
          <w:b/>
          <w:i/>
          <w:lang w:eastAsia="zh-CN"/>
        </w:rPr>
        <w:t>)</w:t>
      </w:r>
      <w:r>
        <w:rPr>
          <w:b/>
          <w:i/>
          <w:lang w:eastAsia="zh-CN"/>
        </w:rPr>
        <w:t>.</w:t>
      </w:r>
    </w:p>
    <w:p w14:paraId="71064BF9" w14:textId="77777777" w:rsidR="00B9596D" w:rsidRDefault="00B9596D" w:rsidP="00B9596D">
      <w:pPr>
        <w:rPr>
          <w:b/>
          <w:i/>
          <w:lang w:eastAsia="zh-CN"/>
        </w:rPr>
      </w:pPr>
      <w:r w:rsidRPr="003F4D9B">
        <w:rPr>
          <w:b/>
          <w:i/>
          <w:lang w:eastAsia="zh-CN"/>
        </w:rPr>
        <w:t>Proposal</w:t>
      </w:r>
      <w:r>
        <w:rPr>
          <w:b/>
          <w:i/>
          <w:lang w:eastAsia="zh-CN"/>
        </w:rPr>
        <w:t xml:space="preserve"> 8</w:t>
      </w:r>
      <w:r w:rsidRPr="003F4D9B">
        <w:rPr>
          <w:b/>
          <w:i/>
          <w:lang w:eastAsia="zh-CN"/>
        </w:rPr>
        <w:t xml:space="preserve">: </w:t>
      </w:r>
      <w:r w:rsidRPr="005C1D72">
        <w:rPr>
          <w:b/>
          <w:i/>
          <w:lang w:eastAsia="zh-CN"/>
        </w:rPr>
        <w:t>For Rel-19 CRI-based CSI, when M</w:t>
      </w:r>
      <w:r w:rsidRPr="005C1D72">
        <w:rPr>
          <w:b/>
          <w:i/>
          <w:vertAlign w:val="subscript"/>
          <w:lang w:eastAsia="zh-CN"/>
        </w:rPr>
        <w:t>R</w:t>
      </w:r>
      <w:r w:rsidRPr="005C1D72">
        <w:rPr>
          <w:b/>
          <w:i/>
          <w:lang w:eastAsia="zh-CN"/>
        </w:rPr>
        <w:t xml:space="preserve"> is configured</w:t>
      </w:r>
      <w:r w:rsidRPr="00194437">
        <w:rPr>
          <w:b/>
          <w:i/>
          <w:lang w:eastAsia="zh-CN"/>
        </w:rPr>
        <w:t>, the first M</w:t>
      </w:r>
      <w:r w:rsidRPr="00194437">
        <w:rPr>
          <w:b/>
          <w:i/>
          <w:vertAlign w:val="subscript"/>
          <w:lang w:eastAsia="zh-CN"/>
        </w:rPr>
        <w:t>R</w:t>
      </w:r>
      <w:r w:rsidRPr="00194437">
        <w:rPr>
          <w:b/>
          <w:i/>
          <w:lang w:eastAsia="zh-CN"/>
        </w:rPr>
        <w:t xml:space="preserve"> sets of {</w:t>
      </w:r>
      <w:r w:rsidRPr="00194437">
        <w:rPr>
          <w:rFonts w:ascii="Times" w:eastAsia="Batang" w:hAnsi="Times"/>
          <w:b/>
          <w:i/>
          <w:lang w:val="en-GB" w:eastAsia="x-none"/>
        </w:rPr>
        <w:t>CQIs/PMIs/RIs/(if applicable) LI</w:t>
      </w:r>
      <w:r w:rsidRPr="00194437">
        <w:rPr>
          <w:b/>
          <w:i/>
          <w:lang w:eastAsia="zh-CN"/>
        </w:rPr>
        <w:t>s} correspond to the NW selected M</w:t>
      </w:r>
      <w:r w:rsidRPr="00194437">
        <w:rPr>
          <w:b/>
          <w:i/>
          <w:vertAlign w:val="subscript"/>
          <w:lang w:eastAsia="zh-CN"/>
        </w:rPr>
        <w:t>R</w:t>
      </w:r>
      <w:r w:rsidRPr="00194437">
        <w:rPr>
          <w:b/>
          <w:i/>
          <w:lang w:eastAsia="zh-CN"/>
        </w:rPr>
        <w:t xml:space="preserve"> CSI-RS resources</w:t>
      </w:r>
    </w:p>
    <w:p w14:paraId="199D7104" w14:textId="77777777" w:rsidR="00B9596D" w:rsidRPr="00194437" w:rsidRDefault="00B9596D" w:rsidP="00B9596D">
      <w:pPr>
        <w:pStyle w:val="af2"/>
        <w:numPr>
          <w:ilvl w:val="0"/>
          <w:numId w:val="17"/>
        </w:numPr>
        <w:ind w:firstLineChars="0"/>
        <w:rPr>
          <w:b/>
          <w:i/>
          <w:lang w:eastAsia="zh-CN"/>
        </w:rPr>
      </w:pPr>
      <w:r w:rsidRPr="00194437">
        <w:rPr>
          <w:b/>
          <w:i/>
          <w:lang w:eastAsia="zh-CN"/>
        </w:rPr>
        <w:t>For the M</w:t>
      </w:r>
      <w:r w:rsidRPr="00194437">
        <w:rPr>
          <w:b/>
          <w:i/>
          <w:vertAlign w:val="subscript"/>
          <w:lang w:eastAsia="zh-CN"/>
        </w:rPr>
        <w:t>R</w:t>
      </w:r>
      <w:r w:rsidRPr="00194437">
        <w:rPr>
          <w:b/>
          <w:i/>
          <w:lang w:eastAsia="zh-CN"/>
        </w:rPr>
        <w:t xml:space="preserve"> sets of {</w:t>
      </w:r>
      <w:r w:rsidRPr="00194437">
        <w:rPr>
          <w:rFonts w:ascii="Times" w:eastAsia="Batang" w:hAnsi="Times"/>
          <w:b/>
          <w:i/>
          <w:lang w:val="en-GB" w:eastAsia="x-none"/>
        </w:rPr>
        <w:t>CQIs/PMIs/RIs/(if applicable) LI</w:t>
      </w:r>
      <w:r w:rsidRPr="00194437">
        <w:rPr>
          <w:b/>
          <w:i/>
          <w:lang w:eastAsia="zh-CN"/>
        </w:rPr>
        <w:t>s},</w:t>
      </w:r>
      <w:r>
        <w:rPr>
          <w:lang w:eastAsia="zh-CN"/>
        </w:rPr>
        <w:t xml:space="preserve"> </w:t>
      </w:r>
      <w:r w:rsidRPr="00194437">
        <w:rPr>
          <w:b/>
          <w:i/>
          <w:lang w:eastAsia="zh-CN"/>
        </w:rPr>
        <w:t>the mapping order follows the increasing order of the CSI-RS resource IDs</w:t>
      </w:r>
    </w:p>
    <w:p w14:paraId="48056D1C" w14:textId="77777777" w:rsidR="00B9596D" w:rsidRPr="007E7063" w:rsidRDefault="00B9596D" w:rsidP="00B9596D">
      <w:pPr>
        <w:rPr>
          <w:b/>
          <w:i/>
          <w:lang w:eastAsia="zh-CN"/>
        </w:rPr>
      </w:pPr>
      <w:r w:rsidRPr="007E7063">
        <w:rPr>
          <w:rFonts w:eastAsia="等线"/>
          <w:b/>
          <w:i/>
          <w:lang w:val="en-GB" w:eastAsia="zh-CN"/>
        </w:rPr>
        <w:t>Proposal</w:t>
      </w:r>
      <w:r>
        <w:rPr>
          <w:rFonts w:eastAsia="等线"/>
          <w:b/>
          <w:i/>
          <w:lang w:val="en-GB" w:eastAsia="zh-CN"/>
        </w:rPr>
        <w:t xml:space="preserve"> 9</w:t>
      </w:r>
      <w:r w:rsidRPr="007E7063">
        <w:rPr>
          <w:rFonts w:eastAsia="等线"/>
          <w:b/>
          <w:i/>
          <w:lang w:val="en-GB" w:eastAsia="zh-CN"/>
        </w:rPr>
        <w:t xml:space="preserve">: </w:t>
      </w:r>
      <w:r>
        <w:rPr>
          <w:rFonts w:eastAsia="等线"/>
          <w:b/>
          <w:i/>
          <w:lang w:val="en-GB" w:eastAsia="zh-CN"/>
        </w:rPr>
        <w:t>R</w:t>
      </w:r>
      <w:r w:rsidRPr="007E7063">
        <w:rPr>
          <w:rFonts w:eastAsia="等线"/>
          <w:b/>
          <w:i/>
          <w:lang w:val="en-GB" w:eastAsia="zh-CN"/>
        </w:rPr>
        <w:t>egarding CBSR and RI restriction</w:t>
      </w:r>
      <w:r>
        <w:rPr>
          <w:rFonts w:eastAsia="等线"/>
          <w:b/>
          <w:i/>
          <w:lang w:val="en-GB" w:eastAsia="zh-CN"/>
        </w:rPr>
        <w:t xml:space="preserve"> for </w:t>
      </w:r>
      <w:r w:rsidRPr="00B9596D">
        <w:rPr>
          <w:rFonts w:eastAsia="等线"/>
          <w:b/>
          <w:i/>
          <w:lang w:val="en-GB" w:eastAsia="zh-CN"/>
        </w:rPr>
        <w:t>CRI-based CSI</w:t>
      </w:r>
      <w:r>
        <w:rPr>
          <w:rFonts w:eastAsia="等线"/>
          <w:b/>
          <w:i/>
          <w:lang w:val="en-GB" w:eastAsia="zh-CN"/>
        </w:rPr>
        <w:t>, support Alt1 (</w:t>
      </w:r>
      <w:r w:rsidRPr="007E7063">
        <w:rPr>
          <w:rFonts w:ascii="Times" w:eastAsia="Batang" w:hAnsi="Times"/>
          <w:b/>
          <w:i/>
          <w:lang w:val="en-GB" w:eastAsia="x-none"/>
        </w:rPr>
        <w:t>K</w:t>
      </w:r>
      <w:r w:rsidRPr="007E7063">
        <w:rPr>
          <w:rFonts w:ascii="Times" w:eastAsia="Batang" w:hAnsi="Times"/>
          <w:b/>
          <w:i/>
          <w:vertAlign w:val="subscript"/>
          <w:lang w:val="en-GB" w:eastAsia="x-none"/>
        </w:rPr>
        <w:t>S</w:t>
      </w:r>
      <w:r w:rsidRPr="007E7063">
        <w:rPr>
          <w:rFonts w:ascii="Times" w:eastAsia="Batang" w:hAnsi="Times"/>
          <w:b/>
          <w:i/>
          <w:lang w:val="en-GB" w:eastAsia="x-none"/>
        </w:rPr>
        <w:t xml:space="preserve"> per-resource CBSRs and K</w:t>
      </w:r>
      <w:r w:rsidRPr="007E7063">
        <w:rPr>
          <w:rFonts w:ascii="Times" w:eastAsia="Batang" w:hAnsi="Times"/>
          <w:b/>
          <w:i/>
          <w:vertAlign w:val="subscript"/>
          <w:lang w:val="en-GB" w:eastAsia="x-none"/>
        </w:rPr>
        <w:t>S</w:t>
      </w:r>
      <w:r w:rsidRPr="007E7063">
        <w:rPr>
          <w:rFonts w:ascii="Times" w:eastAsia="Batang" w:hAnsi="Times"/>
          <w:b/>
          <w:i/>
          <w:lang w:val="en-GB" w:eastAsia="x-none"/>
        </w:rPr>
        <w:t xml:space="preserve"> per-resource RI restrictions</w:t>
      </w:r>
      <w:r>
        <w:rPr>
          <w:rFonts w:eastAsia="等线"/>
          <w:b/>
          <w:i/>
          <w:lang w:val="en-GB" w:eastAsia="zh-CN"/>
        </w:rPr>
        <w:t>).</w:t>
      </w:r>
    </w:p>
    <w:p w14:paraId="317AC9E6" w14:textId="77777777"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00042129" w14:textId="77777777" w:rsidR="00B9596D" w:rsidRPr="00C96501" w:rsidRDefault="00B9596D" w:rsidP="00B9596D">
      <w:pPr>
        <w:rPr>
          <w:b/>
          <w:i/>
          <w:lang w:eastAsia="zh-CN"/>
        </w:rPr>
      </w:pPr>
      <w:r w:rsidRPr="00C96501">
        <w:rPr>
          <w:b/>
          <w:i/>
          <w:lang w:eastAsia="zh-CN"/>
        </w:rPr>
        <w:t>Proposal</w:t>
      </w:r>
      <w:r>
        <w:rPr>
          <w:b/>
          <w:i/>
          <w:lang w:eastAsia="zh-CN"/>
        </w:rPr>
        <w:t xml:space="preserve"> 10</w:t>
      </w:r>
      <w:r w:rsidRPr="00C96501">
        <w:rPr>
          <w:b/>
          <w:i/>
          <w:lang w:eastAsia="zh-CN"/>
        </w:rPr>
        <w:t>:</w:t>
      </w:r>
      <w:r>
        <w:rPr>
          <w:b/>
          <w:i/>
          <w:lang w:eastAsia="zh-CN"/>
        </w:rPr>
        <w:t xml:space="preserve"> For </w:t>
      </w:r>
      <w:r w:rsidRPr="00DC3701">
        <w:rPr>
          <w:b/>
          <w:i/>
          <w:lang w:eastAsia="zh-CN"/>
        </w:rPr>
        <w:t>delay offset and frequency offset measurement</w:t>
      </w:r>
      <w:r>
        <w:rPr>
          <w:b/>
          <w:i/>
          <w:lang w:eastAsia="zh-CN"/>
        </w:rPr>
        <w:t>, no need to support aperiodic TRS.</w:t>
      </w:r>
    </w:p>
    <w:p w14:paraId="6FC1989E" w14:textId="77777777" w:rsidR="006F4CAC" w:rsidRPr="00B9596D" w:rsidRDefault="006F4CAC" w:rsidP="000C7D63">
      <w:pPr>
        <w:rPr>
          <w:b/>
          <w:i/>
          <w:lang w:eastAsia="zh-CN"/>
        </w:rPr>
      </w:pPr>
    </w:p>
    <w:p w14:paraId="670B33DB" w14:textId="0688087F" w:rsidR="000C7D63" w:rsidRDefault="000C7D63" w:rsidP="000C7D63">
      <w:pPr>
        <w:pStyle w:val="1"/>
      </w:pPr>
      <w:r>
        <w:lastRenderedPageBreak/>
        <w:t>References</w:t>
      </w:r>
    </w:p>
    <w:p w14:paraId="4C55BF96" w14:textId="60D534DD"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Draft_Minutes_report_RAN1#11</w:t>
      </w:r>
      <w:r w:rsidR="00B9596D">
        <w:rPr>
          <w:lang w:eastAsia="zh-CN"/>
        </w:rPr>
        <w:t>7</w:t>
      </w:r>
      <w:r w:rsidR="004321A6" w:rsidRPr="00FE73F4">
        <w:rPr>
          <w:lang w:eastAsia="zh-CN"/>
        </w:rPr>
        <w:t>_v0</w:t>
      </w:r>
      <w:r w:rsidR="00B9596D">
        <w:rPr>
          <w:lang w:eastAsia="zh-CN"/>
        </w:rPr>
        <w:t>2</w:t>
      </w:r>
      <w:bookmarkStart w:id="2" w:name="_GoBack"/>
      <w:bookmarkEnd w:id="2"/>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B6FBA" w14:textId="77777777" w:rsidR="002B2BF7" w:rsidRDefault="002B2BF7">
      <w:r>
        <w:separator/>
      </w:r>
    </w:p>
  </w:endnote>
  <w:endnote w:type="continuationSeparator" w:id="0">
    <w:p w14:paraId="262CBC20" w14:textId="77777777" w:rsidR="002B2BF7" w:rsidRDefault="002B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E36FD" w14:textId="77777777" w:rsidR="002B2BF7" w:rsidRDefault="002B2BF7">
      <w:r>
        <w:separator/>
      </w:r>
    </w:p>
  </w:footnote>
  <w:footnote w:type="continuationSeparator" w:id="0">
    <w:p w14:paraId="7976E2F6" w14:textId="77777777" w:rsidR="002B2BF7" w:rsidRDefault="002B2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4"/>
  </w:num>
  <w:num w:numId="4">
    <w:abstractNumId w:val="15"/>
  </w:num>
  <w:num w:numId="5">
    <w:abstractNumId w:val="13"/>
  </w:num>
  <w:num w:numId="6">
    <w:abstractNumId w:val="12"/>
  </w:num>
  <w:num w:numId="7">
    <w:abstractNumId w:val="16"/>
  </w:num>
  <w:num w:numId="8">
    <w:abstractNumId w:val="10"/>
  </w:num>
  <w:num w:numId="9">
    <w:abstractNumId w:val="0"/>
  </w:num>
  <w:num w:numId="10">
    <w:abstractNumId w:val="6"/>
  </w:num>
  <w:num w:numId="11">
    <w:abstractNumId w:val="1"/>
  </w:num>
  <w:num w:numId="12">
    <w:abstractNumId w:val="5"/>
  </w:num>
  <w:num w:numId="13">
    <w:abstractNumId w:val="4"/>
  </w:num>
  <w:num w:numId="14">
    <w:abstractNumId w:val="11"/>
  </w:num>
  <w:num w:numId="15">
    <w:abstractNumId w:val="8"/>
  </w:num>
  <w:num w:numId="16">
    <w:abstractNumId w:val="3"/>
  </w:num>
  <w:num w:numId="17">
    <w:abstractNumId w:val="2"/>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A4C"/>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D72"/>
    <w:rsid w:val="005C2700"/>
    <w:rsid w:val="005C28FA"/>
    <w:rsid w:val="005C29ED"/>
    <w:rsid w:val="005C2BF5"/>
    <w:rsid w:val="005C3367"/>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01E"/>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C5187-052E-4BB2-817C-E8CC83BC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3286</TotalTime>
  <Pages>6</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95</cp:revision>
  <cp:lastPrinted>2015-03-27T14:25:00Z</cp:lastPrinted>
  <dcterms:created xsi:type="dcterms:W3CDTF">2024-01-29T09:13:00Z</dcterms:created>
  <dcterms:modified xsi:type="dcterms:W3CDTF">2024-07-31T07:37:00Z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